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FC6" w:rsidRPr="005B0056" w:rsidRDefault="00981FC6" w:rsidP="00981FC6">
      <w:pPr>
        <w:spacing w:after="160" w:line="259" w:lineRule="auto"/>
        <w:jc w:val="center"/>
        <w:rPr>
          <w:b/>
          <w:bCs/>
          <w:sz w:val="32"/>
          <w:szCs w:val="32"/>
          <w:lang w:val="pt-BR"/>
        </w:rPr>
      </w:pPr>
      <w:r w:rsidRPr="005B0056">
        <w:rPr>
          <w:b/>
          <w:bCs/>
          <w:sz w:val="32"/>
          <w:szCs w:val="32"/>
          <w:lang w:val="pt-BR"/>
        </w:rPr>
        <w:t xml:space="preserve">CHƯƠNG TRÌNH </w:t>
      </w:r>
      <w:r w:rsidR="00F458A9">
        <w:rPr>
          <w:b/>
          <w:bCs/>
          <w:sz w:val="32"/>
          <w:szCs w:val="32"/>
          <w:lang w:val="pt-BR"/>
        </w:rPr>
        <w:t>MÔN HỌC AN TOÀN ĐIỆN</w:t>
      </w:r>
    </w:p>
    <w:p w:rsidR="00981FC6" w:rsidRPr="005B0056" w:rsidRDefault="00981FC6" w:rsidP="00981FC6">
      <w:pPr>
        <w:jc w:val="center"/>
        <w:rPr>
          <w:i/>
          <w:iCs/>
          <w:lang w:val="pt-BR"/>
        </w:rPr>
      </w:pPr>
    </w:p>
    <w:p w:rsidR="00981FC6" w:rsidRPr="005B0056" w:rsidRDefault="00981FC6" w:rsidP="00981FC6">
      <w:pPr>
        <w:jc w:val="both"/>
        <w:rPr>
          <w:szCs w:val="26"/>
          <w:lang w:val="pt-BR"/>
        </w:rPr>
      </w:pPr>
      <w:r w:rsidRPr="005B0056">
        <w:rPr>
          <w:b/>
          <w:bCs/>
          <w:szCs w:val="26"/>
          <w:lang w:val="pt-BR"/>
        </w:rPr>
        <w:t xml:space="preserve">Thời gian thực hiện </w:t>
      </w:r>
      <w:r w:rsidR="00DD03F0">
        <w:rPr>
          <w:b/>
          <w:bCs/>
          <w:szCs w:val="26"/>
          <w:lang w:val="pt-BR"/>
        </w:rPr>
        <w:t xml:space="preserve">môn </w:t>
      </w:r>
      <w:r w:rsidRPr="005B0056">
        <w:rPr>
          <w:b/>
          <w:bCs/>
          <w:szCs w:val="26"/>
          <w:lang w:val="pt-BR"/>
        </w:rPr>
        <w:t xml:space="preserve">học: </w:t>
      </w:r>
      <w:r w:rsidRPr="005B0056">
        <w:rPr>
          <w:bCs/>
          <w:szCs w:val="26"/>
          <w:lang w:val="pt-BR"/>
        </w:rPr>
        <w:t>30 giờ (Lý thuyết: 28 giờ; Kiểm tra: 2 giờ)</w:t>
      </w:r>
    </w:p>
    <w:p w:rsidR="00981FC6" w:rsidRPr="005B0056" w:rsidRDefault="00981FC6" w:rsidP="00981FC6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/>
        <w:ind w:left="0" w:firstLine="142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981FC6" w:rsidRPr="005B0056" w:rsidRDefault="00981FC6" w:rsidP="00981FC6">
      <w:pPr>
        <w:ind w:firstLine="327"/>
        <w:jc w:val="both"/>
        <w:rPr>
          <w:szCs w:val="26"/>
          <w:lang w:val="vi-VN"/>
        </w:rPr>
      </w:pPr>
      <w:r w:rsidRPr="005B0056">
        <w:rPr>
          <w:szCs w:val="26"/>
          <w:lang w:val="pt-BR"/>
        </w:rPr>
        <w:t xml:space="preserve">- </w:t>
      </w:r>
      <w:r w:rsidRPr="005B0056">
        <w:rPr>
          <w:szCs w:val="26"/>
          <w:lang w:val="vi-VN"/>
        </w:rPr>
        <w:t xml:space="preserve">Vị trí: Học phần An toàn </w:t>
      </w:r>
      <w:r w:rsidRPr="005B0056">
        <w:rPr>
          <w:szCs w:val="26"/>
          <w:lang w:val="pt-BR"/>
        </w:rPr>
        <w:t xml:space="preserve">điện </w:t>
      </w:r>
      <w:r w:rsidRPr="005B0056">
        <w:rPr>
          <w:szCs w:val="26"/>
          <w:lang w:val="vi-VN"/>
        </w:rPr>
        <w:t>đ</w:t>
      </w:r>
      <w:r w:rsidRPr="005B0056">
        <w:rPr>
          <w:szCs w:val="26"/>
          <w:lang w:val="vi-VN"/>
        </w:rPr>
        <w:softHyphen/>
        <w:t>ược bố trí học tr</w:t>
      </w:r>
      <w:r w:rsidRPr="005B0056">
        <w:rPr>
          <w:szCs w:val="26"/>
          <w:lang w:val="vi-VN"/>
        </w:rPr>
        <w:softHyphen/>
        <w:t>ước các học phần chuyên môn nghề.</w:t>
      </w:r>
    </w:p>
    <w:p w:rsidR="00981FC6" w:rsidRPr="005B0056" w:rsidRDefault="00981FC6" w:rsidP="00981FC6">
      <w:pPr>
        <w:ind w:firstLine="327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 xml:space="preserve">- Tính chất: Là học phần kỹ thuật cơ </w:t>
      </w:r>
      <w:r w:rsidR="00DD03F0">
        <w:rPr>
          <w:szCs w:val="26"/>
        </w:rPr>
        <w:t>sở</w:t>
      </w:r>
      <w:bookmarkStart w:id="0" w:name="_GoBack"/>
      <w:bookmarkEnd w:id="0"/>
      <w:r w:rsidRPr="005B0056">
        <w:rPr>
          <w:szCs w:val="26"/>
          <w:lang w:val="vi-VN"/>
        </w:rPr>
        <w:t xml:space="preserve"> thuộc các học phần đào tạo nghề bắt buộc.</w:t>
      </w:r>
    </w:p>
    <w:p w:rsidR="00981FC6" w:rsidRPr="005B0056" w:rsidRDefault="00981FC6" w:rsidP="00981FC6">
      <w:pPr>
        <w:pStyle w:val="indentpara"/>
        <w:spacing w:before="60" w:after="60" w:line="240" w:lineRule="auto"/>
        <w:ind w:firstLine="0"/>
        <w:rPr>
          <w:rFonts w:ascii="Times New Roman" w:hAnsi="Times New Roman"/>
          <w:b/>
          <w:color w:val="auto"/>
        </w:rPr>
      </w:pPr>
      <w:r w:rsidRPr="005B0056">
        <w:rPr>
          <w:rFonts w:ascii="Times New Roman" w:hAnsi="Times New Roman"/>
          <w:b/>
          <w:color w:val="auto"/>
          <w:lang w:val="vi-VN"/>
        </w:rPr>
        <w:t>II. MỤC TIÊU HỌC PHẦN:</w:t>
      </w:r>
    </w:p>
    <w:p w:rsidR="00981FC6" w:rsidRPr="005B0056" w:rsidRDefault="00981FC6" w:rsidP="00981FC6">
      <w:pPr>
        <w:pStyle w:val="ListParagraph"/>
        <w:numPr>
          <w:ilvl w:val="0"/>
          <w:numId w:val="3"/>
        </w:numPr>
        <w:tabs>
          <w:tab w:val="left" w:pos="567"/>
        </w:tabs>
        <w:spacing w:before="60" w:after="60"/>
        <w:ind w:left="284" w:firstLine="0"/>
        <w:jc w:val="both"/>
        <w:rPr>
          <w:rFonts w:ascii="Times New Roman" w:hAnsi="Times New Roman"/>
          <w:b/>
          <w:spacing w:val="6"/>
          <w:sz w:val="26"/>
          <w:szCs w:val="26"/>
          <w:lang w:val="pl-PL"/>
        </w:rPr>
      </w:pPr>
      <w:r w:rsidRPr="005B0056">
        <w:rPr>
          <w:rFonts w:ascii="Times New Roman" w:hAnsi="Times New Roman"/>
          <w:b/>
          <w:spacing w:val="6"/>
          <w:sz w:val="26"/>
          <w:szCs w:val="26"/>
          <w:lang w:val="pl-PL"/>
        </w:rPr>
        <w:t xml:space="preserve">Về kiến thức: 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jc w:val="both"/>
        <w:rPr>
          <w:szCs w:val="26"/>
        </w:rPr>
      </w:pPr>
      <w:r w:rsidRPr="005B0056">
        <w:rPr>
          <w:szCs w:val="26"/>
          <w:lang w:val="vi-VN"/>
        </w:rPr>
        <w:t>Trình bày được những nguyên nhân gây ra tai nạn, mức độ tác hại của dòng điện, biện pháp an toàn điện</w:t>
      </w:r>
      <w:r w:rsidRPr="005B0056">
        <w:rPr>
          <w:szCs w:val="26"/>
        </w:rPr>
        <w:t>.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jc w:val="both"/>
        <w:rPr>
          <w:bCs/>
          <w:szCs w:val="26"/>
        </w:rPr>
      </w:pPr>
      <w:r w:rsidRPr="005B0056">
        <w:rPr>
          <w:szCs w:val="26"/>
          <w:lang w:val="vi-VN"/>
        </w:rPr>
        <w:t>Trình bày được nguyên nhân và biện pháp phòng chống cháy nổ</w:t>
      </w:r>
      <w:r w:rsidRPr="005B0056">
        <w:rPr>
          <w:bCs/>
          <w:szCs w:val="26"/>
        </w:rPr>
        <w:t>.</w:t>
      </w:r>
    </w:p>
    <w:p w:rsidR="00981FC6" w:rsidRPr="005B0056" w:rsidRDefault="00981FC6" w:rsidP="00981FC6">
      <w:pPr>
        <w:pStyle w:val="ListParagraph"/>
        <w:numPr>
          <w:ilvl w:val="0"/>
          <w:numId w:val="3"/>
        </w:numPr>
        <w:tabs>
          <w:tab w:val="left" w:pos="567"/>
        </w:tabs>
        <w:spacing w:before="60" w:after="60"/>
        <w:ind w:left="284" w:firstLine="0"/>
        <w:jc w:val="both"/>
        <w:rPr>
          <w:rFonts w:ascii="Times New Roman" w:hAnsi="Times New Roman"/>
          <w:b/>
          <w:spacing w:val="6"/>
          <w:sz w:val="26"/>
          <w:szCs w:val="26"/>
          <w:lang w:val="pl-PL"/>
        </w:rPr>
      </w:pPr>
      <w:r w:rsidRPr="005B0056">
        <w:rPr>
          <w:rFonts w:ascii="Times New Roman" w:hAnsi="Times New Roman"/>
          <w:b/>
          <w:spacing w:val="6"/>
          <w:sz w:val="26"/>
          <w:szCs w:val="26"/>
          <w:lang w:val="pl-PL"/>
        </w:rPr>
        <w:t xml:space="preserve">Về kỹ năng: 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Sử dụng được các phương tiện chống cháy</w:t>
      </w:r>
      <w:r w:rsidRPr="005B0056">
        <w:rPr>
          <w:szCs w:val="26"/>
        </w:rPr>
        <w:t>.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jc w:val="both"/>
        <w:rPr>
          <w:bCs/>
          <w:szCs w:val="26"/>
          <w:lang w:val="vi-VN"/>
        </w:rPr>
      </w:pPr>
      <w:r w:rsidRPr="005B0056">
        <w:rPr>
          <w:szCs w:val="26"/>
          <w:lang w:val="vi-VN"/>
        </w:rPr>
        <w:t>S</w:t>
      </w:r>
      <w:r w:rsidRPr="005B0056">
        <w:rPr>
          <w:bCs/>
          <w:szCs w:val="26"/>
          <w:lang w:val="vi-VN"/>
        </w:rPr>
        <w:t>ơ cứu được người bị tai nạn lao động, bị điện giật, cháy bỏng</w:t>
      </w:r>
      <w:r w:rsidRPr="005B0056">
        <w:rPr>
          <w:bCs/>
          <w:szCs w:val="26"/>
        </w:rPr>
        <w:t>.</w:t>
      </w:r>
    </w:p>
    <w:p w:rsidR="00981FC6" w:rsidRPr="005B0056" w:rsidRDefault="00981FC6" w:rsidP="00981FC6">
      <w:pPr>
        <w:pStyle w:val="ListParagraph"/>
        <w:numPr>
          <w:ilvl w:val="0"/>
          <w:numId w:val="3"/>
        </w:numPr>
        <w:tabs>
          <w:tab w:val="left" w:pos="567"/>
        </w:tabs>
        <w:spacing w:before="60" w:after="60"/>
        <w:ind w:left="284" w:firstLine="0"/>
        <w:jc w:val="both"/>
        <w:rPr>
          <w:rFonts w:ascii="Times New Roman" w:hAnsi="Times New Roman"/>
          <w:b/>
          <w:sz w:val="26"/>
          <w:szCs w:val="26"/>
        </w:rPr>
      </w:pPr>
      <w:r w:rsidRPr="005B0056">
        <w:rPr>
          <w:rFonts w:ascii="Times New Roman" w:hAnsi="Times New Roman"/>
          <w:b/>
          <w:spacing w:val="6"/>
          <w:sz w:val="26"/>
          <w:szCs w:val="26"/>
          <w:lang w:val="pl-PL"/>
        </w:rPr>
        <w:t xml:space="preserve">Về thái độ: 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jc w:val="both"/>
        <w:rPr>
          <w:bCs/>
          <w:szCs w:val="26"/>
          <w:lang w:val="vi-VN"/>
        </w:rPr>
      </w:pPr>
      <w:r w:rsidRPr="005B0056">
        <w:rPr>
          <w:szCs w:val="26"/>
          <w:lang w:val="vi-VN"/>
        </w:rPr>
        <w:t>Có</w:t>
      </w:r>
      <w:r w:rsidRPr="005B0056">
        <w:rPr>
          <w:bCs/>
          <w:szCs w:val="26"/>
          <w:lang w:val="vi-VN"/>
        </w:rPr>
        <w:t xml:space="preserve"> ý thức tuân thủ nghiêm ngặt các quy định về an toàn, bảo hộ lao động.</w:t>
      </w:r>
    </w:p>
    <w:p w:rsidR="00981FC6" w:rsidRPr="005B0056" w:rsidRDefault="00981FC6" w:rsidP="00981FC6">
      <w:pPr>
        <w:jc w:val="both"/>
        <w:rPr>
          <w:szCs w:val="26"/>
          <w:lang w:val="vi-VN"/>
        </w:rPr>
      </w:pPr>
      <w:r w:rsidRPr="005B0056">
        <w:rPr>
          <w:b/>
          <w:bCs/>
          <w:szCs w:val="26"/>
          <w:lang w:val="vi-VN"/>
        </w:rPr>
        <w:t>III. NỘI DUNG HỌC PHẦN:</w:t>
      </w:r>
      <w:r w:rsidRPr="005B0056">
        <w:rPr>
          <w:szCs w:val="26"/>
          <w:lang w:val="vi-VN"/>
        </w:rPr>
        <w:t xml:space="preserve"> </w:t>
      </w:r>
    </w:p>
    <w:p w:rsidR="00981FC6" w:rsidRPr="002478DC" w:rsidRDefault="00981FC6" w:rsidP="00981FC6">
      <w:pPr>
        <w:jc w:val="both"/>
        <w:rPr>
          <w:b/>
          <w:iCs/>
          <w:szCs w:val="26"/>
          <w:lang w:val="vi-VN"/>
        </w:rPr>
      </w:pPr>
      <w:r w:rsidRPr="002478DC">
        <w:rPr>
          <w:b/>
          <w:iCs/>
          <w:szCs w:val="26"/>
          <w:lang w:val="vi-VN"/>
        </w:rPr>
        <w:t xml:space="preserve">1. Nội dung tổng quát và phân phối thời gian: </w:t>
      </w:r>
    </w:p>
    <w:tbl>
      <w:tblPr>
        <w:tblW w:w="9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5017"/>
        <w:gridCol w:w="858"/>
        <w:gridCol w:w="981"/>
        <w:gridCol w:w="1085"/>
        <w:gridCol w:w="1006"/>
      </w:tblGrid>
      <w:tr w:rsidR="00981FC6" w:rsidRPr="005B0056" w:rsidTr="00795B71">
        <w:trPr>
          <w:trHeight w:val="454"/>
          <w:jc w:val="center"/>
        </w:trPr>
        <w:tc>
          <w:tcPr>
            <w:tcW w:w="695" w:type="dxa"/>
            <w:vMerge w:val="restart"/>
            <w:vAlign w:val="center"/>
          </w:tcPr>
          <w:p w:rsidR="00981FC6" w:rsidRPr="005B0056" w:rsidRDefault="00981FC6" w:rsidP="00795B71">
            <w:pPr>
              <w:jc w:val="center"/>
              <w:rPr>
                <w:b/>
                <w:bCs/>
                <w:szCs w:val="26"/>
                <w:lang w:val="fr-FR"/>
              </w:rPr>
            </w:pPr>
            <w:proofErr w:type="spellStart"/>
            <w:r w:rsidRPr="005B0056">
              <w:rPr>
                <w:b/>
                <w:bCs/>
                <w:szCs w:val="26"/>
                <w:lang w:val="fr-FR"/>
              </w:rPr>
              <w:t>Số</w:t>
            </w:r>
            <w:proofErr w:type="spellEnd"/>
          </w:p>
          <w:p w:rsidR="00981FC6" w:rsidRPr="005B0056" w:rsidRDefault="00981FC6" w:rsidP="00795B71">
            <w:pPr>
              <w:jc w:val="center"/>
              <w:rPr>
                <w:b/>
                <w:bCs/>
                <w:szCs w:val="26"/>
                <w:lang w:val="fr-FR"/>
              </w:rPr>
            </w:pPr>
            <w:r w:rsidRPr="005B0056">
              <w:rPr>
                <w:b/>
                <w:bCs/>
                <w:szCs w:val="26"/>
                <w:lang w:val="fr-FR"/>
              </w:rPr>
              <w:t>TT</w:t>
            </w:r>
          </w:p>
        </w:tc>
        <w:tc>
          <w:tcPr>
            <w:tcW w:w="5017" w:type="dxa"/>
            <w:vMerge w:val="restart"/>
            <w:vAlign w:val="center"/>
          </w:tcPr>
          <w:p w:rsidR="00981FC6" w:rsidRPr="005B0056" w:rsidRDefault="00981FC6" w:rsidP="00795B71">
            <w:pPr>
              <w:jc w:val="center"/>
              <w:rPr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pt-BR"/>
              </w:rPr>
              <w:t>Tên chương, mục</w:t>
            </w:r>
          </w:p>
        </w:tc>
        <w:tc>
          <w:tcPr>
            <w:tcW w:w="3930" w:type="dxa"/>
            <w:gridSpan w:val="4"/>
            <w:vAlign w:val="center"/>
          </w:tcPr>
          <w:p w:rsidR="00981FC6" w:rsidRPr="005B0056" w:rsidRDefault="00981FC6" w:rsidP="00795B71">
            <w:pPr>
              <w:pStyle w:val="indentpara"/>
              <w:spacing w:before="60" w:after="6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Thời</w:t>
            </w:r>
            <w:proofErr w:type="spellEnd"/>
            <w:r w:rsidRPr="005B0056">
              <w:rPr>
                <w:rFonts w:ascii="Times New Roman" w:hAnsi="Times New Roman"/>
                <w:b/>
                <w:bCs/>
                <w:color w:val="auto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gian</w:t>
            </w:r>
            <w:proofErr w:type="spellEnd"/>
            <w:r w:rsidRPr="005B0056">
              <w:rPr>
                <w:rFonts w:ascii="Times New Roman" w:hAnsi="Times New Roman"/>
                <w:b/>
                <w:bCs/>
                <w:color w:val="auto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lên</w:t>
            </w:r>
            <w:proofErr w:type="spellEnd"/>
            <w:r w:rsidRPr="005B0056">
              <w:rPr>
                <w:rFonts w:ascii="Times New Roman" w:hAnsi="Times New Roman"/>
                <w:b/>
                <w:bCs/>
                <w:color w:val="auto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lớp</w:t>
            </w:r>
            <w:proofErr w:type="spellEnd"/>
          </w:p>
        </w:tc>
      </w:tr>
      <w:tr w:rsidR="00981FC6" w:rsidRPr="005B0056" w:rsidTr="00795B71">
        <w:trPr>
          <w:trHeight w:val="454"/>
          <w:jc w:val="center"/>
        </w:trPr>
        <w:tc>
          <w:tcPr>
            <w:tcW w:w="695" w:type="dxa"/>
            <w:vMerge/>
            <w:vAlign w:val="center"/>
          </w:tcPr>
          <w:p w:rsidR="00981FC6" w:rsidRPr="005B0056" w:rsidRDefault="00981FC6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Merge/>
            <w:vAlign w:val="center"/>
          </w:tcPr>
          <w:p w:rsidR="00981FC6" w:rsidRPr="005B0056" w:rsidRDefault="00981FC6" w:rsidP="00795B71">
            <w:pPr>
              <w:rPr>
                <w:szCs w:val="26"/>
                <w:lang w:val="fr-FR"/>
              </w:rPr>
            </w:pPr>
          </w:p>
        </w:tc>
        <w:tc>
          <w:tcPr>
            <w:tcW w:w="858" w:type="dxa"/>
            <w:vAlign w:val="center"/>
          </w:tcPr>
          <w:p w:rsidR="00981FC6" w:rsidRPr="005B0056" w:rsidRDefault="00981FC6" w:rsidP="00795B71">
            <w:pPr>
              <w:pStyle w:val="indentpara"/>
              <w:spacing w:before="60" w:after="60" w:line="240" w:lineRule="auto"/>
              <w:ind w:left="-97" w:right="-119"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Tổng</w:t>
            </w:r>
            <w:proofErr w:type="spellEnd"/>
          </w:p>
          <w:p w:rsidR="00981FC6" w:rsidRPr="005B0056" w:rsidRDefault="00981FC6" w:rsidP="00795B71">
            <w:pPr>
              <w:pStyle w:val="indentpara"/>
              <w:spacing w:before="60" w:after="60" w:line="240" w:lineRule="auto"/>
              <w:ind w:left="-97" w:right="-119"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số</w:t>
            </w:r>
            <w:proofErr w:type="spellEnd"/>
          </w:p>
        </w:tc>
        <w:tc>
          <w:tcPr>
            <w:tcW w:w="981" w:type="dxa"/>
            <w:tcMar>
              <w:left w:w="57" w:type="dxa"/>
              <w:right w:w="57" w:type="dxa"/>
            </w:tcMar>
            <w:vAlign w:val="center"/>
          </w:tcPr>
          <w:p w:rsidR="00981FC6" w:rsidRPr="005B0056" w:rsidRDefault="00981FC6" w:rsidP="00795B71">
            <w:pPr>
              <w:pStyle w:val="indentpara"/>
              <w:spacing w:before="60" w:after="6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Lý</w:t>
            </w:r>
            <w:proofErr w:type="spellEnd"/>
            <w:r w:rsidRPr="005B0056">
              <w:rPr>
                <w:rFonts w:ascii="Times New Roman" w:hAnsi="Times New Roman"/>
                <w:b/>
                <w:bCs/>
                <w:color w:val="auto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thuyết</w:t>
            </w:r>
            <w:proofErr w:type="spellEnd"/>
          </w:p>
        </w:tc>
        <w:tc>
          <w:tcPr>
            <w:tcW w:w="1085" w:type="dxa"/>
            <w:tcMar>
              <w:left w:w="57" w:type="dxa"/>
              <w:right w:w="57" w:type="dxa"/>
            </w:tcMar>
            <w:vAlign w:val="center"/>
          </w:tcPr>
          <w:p w:rsidR="00981FC6" w:rsidRPr="005B0056" w:rsidRDefault="00981FC6" w:rsidP="00795B71">
            <w:pPr>
              <w:pStyle w:val="indentpara"/>
              <w:spacing w:before="60" w:after="60" w:line="240" w:lineRule="auto"/>
              <w:ind w:right="-72"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Bài</w:t>
            </w:r>
            <w:proofErr w:type="spellEnd"/>
            <w:r w:rsidRPr="005B0056">
              <w:rPr>
                <w:rFonts w:ascii="Times New Roman" w:hAnsi="Times New Roman"/>
                <w:b/>
                <w:bCs/>
                <w:color w:val="auto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tập</w:t>
            </w:r>
            <w:proofErr w:type="spellEnd"/>
          </w:p>
        </w:tc>
        <w:tc>
          <w:tcPr>
            <w:tcW w:w="1006" w:type="dxa"/>
            <w:tcMar>
              <w:left w:w="57" w:type="dxa"/>
              <w:right w:w="57" w:type="dxa"/>
            </w:tcMar>
            <w:vAlign w:val="center"/>
          </w:tcPr>
          <w:p w:rsidR="00981FC6" w:rsidRPr="005B0056" w:rsidRDefault="00981FC6" w:rsidP="00795B71">
            <w:pPr>
              <w:pStyle w:val="indentpara"/>
              <w:spacing w:before="60" w:after="60" w:line="240" w:lineRule="auto"/>
              <w:ind w:left="-64" w:firstLine="64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Kiểm</w:t>
            </w:r>
            <w:proofErr w:type="spellEnd"/>
            <w:r w:rsidRPr="005B0056">
              <w:rPr>
                <w:rFonts w:ascii="Times New Roman" w:hAnsi="Times New Roman"/>
                <w:b/>
                <w:bCs/>
                <w:color w:val="auto"/>
              </w:rPr>
              <w:t xml:space="preserve"> </w:t>
            </w:r>
            <w:proofErr w:type="spellStart"/>
            <w:r w:rsidRPr="005B0056">
              <w:rPr>
                <w:rFonts w:ascii="Times New Roman" w:hAnsi="Times New Roman"/>
                <w:b/>
                <w:bCs/>
                <w:color w:val="auto"/>
              </w:rPr>
              <w:t>tra</w:t>
            </w:r>
            <w:proofErr w:type="spellEnd"/>
          </w:p>
        </w:tc>
      </w:tr>
      <w:tr w:rsidR="00981FC6" w:rsidRPr="005B0056" w:rsidTr="00795B71">
        <w:trPr>
          <w:trHeight w:val="454"/>
          <w:jc w:val="center"/>
        </w:trPr>
        <w:tc>
          <w:tcPr>
            <w:tcW w:w="695" w:type="dxa"/>
            <w:vAlign w:val="center"/>
          </w:tcPr>
          <w:p w:rsidR="00981FC6" w:rsidRPr="005B0056" w:rsidRDefault="00981FC6" w:rsidP="00795B71">
            <w:pPr>
              <w:tabs>
                <w:tab w:val="center" w:pos="244"/>
              </w:tabs>
              <w:jc w:val="center"/>
              <w:rPr>
                <w:bCs/>
                <w:szCs w:val="26"/>
              </w:rPr>
            </w:pPr>
            <w:r w:rsidRPr="005B0056">
              <w:rPr>
                <w:bCs/>
                <w:szCs w:val="26"/>
              </w:rPr>
              <w:t>I.</w:t>
            </w:r>
          </w:p>
        </w:tc>
        <w:tc>
          <w:tcPr>
            <w:tcW w:w="5017" w:type="dxa"/>
            <w:vAlign w:val="center"/>
          </w:tcPr>
          <w:p w:rsidR="00981FC6" w:rsidRPr="005B0056" w:rsidRDefault="00981FC6" w:rsidP="00795B71">
            <w:pPr>
              <w:rPr>
                <w:b/>
                <w:bCs/>
                <w:szCs w:val="26"/>
              </w:rPr>
            </w:pPr>
            <w:proofErr w:type="spellStart"/>
            <w:r w:rsidRPr="005B0056">
              <w:rPr>
                <w:b/>
                <w:bCs/>
                <w:szCs w:val="26"/>
              </w:rPr>
              <w:t>Bài</w:t>
            </w:r>
            <w:proofErr w:type="spellEnd"/>
            <w:r w:rsidRPr="005B0056">
              <w:rPr>
                <w:b/>
                <w:bCs/>
                <w:szCs w:val="26"/>
              </w:rPr>
              <w:t xml:space="preserve"> </w:t>
            </w:r>
            <w:proofErr w:type="spellStart"/>
            <w:r w:rsidRPr="005B0056">
              <w:rPr>
                <w:b/>
                <w:bCs/>
                <w:szCs w:val="26"/>
              </w:rPr>
              <w:t>mở</w:t>
            </w:r>
            <w:proofErr w:type="spellEnd"/>
            <w:r w:rsidRPr="005B0056">
              <w:rPr>
                <w:b/>
                <w:bCs/>
                <w:szCs w:val="26"/>
              </w:rPr>
              <w:t xml:space="preserve"> </w:t>
            </w:r>
            <w:proofErr w:type="spellStart"/>
            <w:r w:rsidRPr="005B0056">
              <w:rPr>
                <w:b/>
                <w:bCs/>
                <w:szCs w:val="26"/>
              </w:rPr>
              <w:t>đầu</w:t>
            </w:r>
            <w:proofErr w:type="spellEnd"/>
          </w:p>
        </w:tc>
        <w:tc>
          <w:tcPr>
            <w:tcW w:w="858" w:type="dxa"/>
            <w:vAlign w:val="center"/>
          </w:tcPr>
          <w:p w:rsidR="00981FC6" w:rsidRPr="005B0056" w:rsidRDefault="00981FC6" w:rsidP="00795B71">
            <w:pPr>
              <w:jc w:val="center"/>
              <w:rPr>
                <w:bCs/>
                <w:szCs w:val="26"/>
              </w:rPr>
            </w:pPr>
            <w:r w:rsidRPr="005B0056">
              <w:rPr>
                <w:bCs/>
                <w:szCs w:val="26"/>
              </w:rPr>
              <w:t>2</w:t>
            </w:r>
          </w:p>
        </w:tc>
        <w:tc>
          <w:tcPr>
            <w:tcW w:w="981" w:type="dxa"/>
            <w:vAlign w:val="center"/>
          </w:tcPr>
          <w:p w:rsidR="00981FC6" w:rsidRPr="005B0056" w:rsidRDefault="00981FC6" w:rsidP="00795B71">
            <w:pPr>
              <w:jc w:val="center"/>
              <w:rPr>
                <w:bCs/>
                <w:szCs w:val="26"/>
              </w:rPr>
            </w:pPr>
            <w:r w:rsidRPr="005B0056">
              <w:rPr>
                <w:bCs/>
                <w:szCs w:val="26"/>
              </w:rPr>
              <w:t>2</w:t>
            </w:r>
          </w:p>
        </w:tc>
        <w:tc>
          <w:tcPr>
            <w:tcW w:w="1085" w:type="dxa"/>
            <w:vAlign w:val="center"/>
          </w:tcPr>
          <w:p w:rsidR="00981FC6" w:rsidRPr="005B0056" w:rsidRDefault="00981FC6" w:rsidP="00795B71">
            <w:pPr>
              <w:jc w:val="center"/>
              <w:rPr>
                <w:bCs/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981FC6" w:rsidRPr="005B0056" w:rsidRDefault="00981FC6" w:rsidP="00795B71">
            <w:pPr>
              <w:jc w:val="center"/>
              <w:rPr>
                <w:bCs/>
                <w:szCs w:val="26"/>
              </w:rPr>
            </w:pPr>
          </w:p>
        </w:tc>
      </w:tr>
      <w:tr w:rsidR="00981FC6" w:rsidRPr="005B0056" w:rsidTr="00795B71">
        <w:trPr>
          <w:trHeight w:val="370"/>
          <w:jc w:val="center"/>
        </w:trPr>
        <w:tc>
          <w:tcPr>
            <w:tcW w:w="695" w:type="dxa"/>
            <w:vAlign w:val="center"/>
          </w:tcPr>
          <w:p w:rsidR="00981FC6" w:rsidRPr="005B0056" w:rsidRDefault="00981FC6" w:rsidP="00795B71">
            <w:pPr>
              <w:tabs>
                <w:tab w:val="center" w:pos="244"/>
              </w:tabs>
              <w:jc w:val="center"/>
              <w:rPr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</w:rPr>
              <w:t>II.</w:t>
            </w:r>
          </w:p>
        </w:tc>
        <w:tc>
          <w:tcPr>
            <w:tcW w:w="5017" w:type="dxa"/>
            <w:vAlign w:val="center"/>
          </w:tcPr>
          <w:p w:rsidR="00981FC6" w:rsidRPr="005B0056" w:rsidRDefault="00981FC6" w:rsidP="00795B71">
            <w:pPr>
              <w:tabs>
                <w:tab w:val="center" w:pos="244"/>
              </w:tabs>
              <w:rPr>
                <w:b/>
                <w:bCs/>
                <w:szCs w:val="26"/>
                <w:lang w:val="fr-FR"/>
              </w:rPr>
            </w:pPr>
            <w:proofErr w:type="spellStart"/>
            <w:r w:rsidRPr="005B0056">
              <w:rPr>
                <w:bCs/>
                <w:szCs w:val="26"/>
                <w:lang w:val="fr-FR"/>
              </w:rPr>
              <w:t>Chương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1.</w:t>
            </w:r>
            <w:r w:rsidRPr="005B0056">
              <w:rPr>
                <w:b/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Các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biện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pháp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phòng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hộ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lao </w:t>
            </w:r>
            <w:proofErr w:type="spellStart"/>
            <w:r w:rsidRPr="005B0056">
              <w:rPr>
                <w:bCs/>
                <w:szCs w:val="26"/>
                <w:lang w:val="fr-FR"/>
              </w:rPr>
              <w:t>động</w:t>
            </w:r>
            <w:proofErr w:type="spellEnd"/>
          </w:p>
        </w:tc>
        <w:tc>
          <w:tcPr>
            <w:tcW w:w="858" w:type="dxa"/>
            <w:vAlign w:val="center"/>
          </w:tcPr>
          <w:p w:rsidR="00981FC6" w:rsidRPr="005B0056" w:rsidRDefault="00981FC6" w:rsidP="00795B71">
            <w:pPr>
              <w:jc w:val="center"/>
              <w:rPr>
                <w:bCs/>
                <w:szCs w:val="26"/>
                <w:lang w:val="vi-VN"/>
              </w:rPr>
            </w:pPr>
            <w:r w:rsidRPr="005B0056">
              <w:rPr>
                <w:bCs/>
                <w:szCs w:val="26"/>
                <w:lang w:val="vi-VN"/>
              </w:rPr>
              <w:t>8</w:t>
            </w:r>
          </w:p>
        </w:tc>
        <w:tc>
          <w:tcPr>
            <w:tcW w:w="981" w:type="dxa"/>
            <w:vAlign w:val="center"/>
          </w:tcPr>
          <w:p w:rsidR="00981FC6" w:rsidRPr="005B0056" w:rsidRDefault="00981FC6" w:rsidP="00795B71">
            <w:pPr>
              <w:jc w:val="center"/>
              <w:rPr>
                <w:bCs/>
                <w:szCs w:val="26"/>
                <w:lang w:val="vi-VN"/>
              </w:rPr>
            </w:pPr>
            <w:r w:rsidRPr="005B0056">
              <w:rPr>
                <w:bCs/>
                <w:szCs w:val="26"/>
              </w:rPr>
              <w:t>7</w:t>
            </w:r>
          </w:p>
        </w:tc>
        <w:tc>
          <w:tcPr>
            <w:tcW w:w="1085" w:type="dxa"/>
            <w:vAlign w:val="center"/>
          </w:tcPr>
          <w:p w:rsidR="00981FC6" w:rsidRPr="005B0056" w:rsidRDefault="00981FC6" w:rsidP="00795B71">
            <w:pPr>
              <w:jc w:val="center"/>
              <w:rPr>
                <w:bCs/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981FC6" w:rsidRPr="005B0056" w:rsidRDefault="00981FC6" w:rsidP="00795B71">
            <w:pPr>
              <w:jc w:val="center"/>
              <w:rPr>
                <w:bCs/>
                <w:szCs w:val="26"/>
              </w:rPr>
            </w:pPr>
            <w:r w:rsidRPr="005B0056">
              <w:rPr>
                <w:bCs/>
                <w:szCs w:val="26"/>
              </w:rPr>
              <w:t>1</w:t>
            </w:r>
          </w:p>
        </w:tc>
      </w:tr>
      <w:tr w:rsidR="00981FC6" w:rsidRPr="005B0056" w:rsidTr="00795B71">
        <w:trPr>
          <w:trHeight w:val="454"/>
          <w:jc w:val="center"/>
        </w:trPr>
        <w:tc>
          <w:tcPr>
            <w:tcW w:w="695" w:type="dxa"/>
            <w:vAlign w:val="center"/>
          </w:tcPr>
          <w:p w:rsidR="00981FC6" w:rsidRPr="005B0056" w:rsidRDefault="00981FC6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981FC6" w:rsidRPr="005B0056" w:rsidRDefault="00981FC6" w:rsidP="00795B71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  <w:lang w:val="fr-FR"/>
              </w:rPr>
              <w:t xml:space="preserve">1.1 </w:t>
            </w:r>
            <w:proofErr w:type="spellStart"/>
            <w:r w:rsidRPr="005B0056">
              <w:rPr>
                <w:bCs/>
                <w:szCs w:val="26"/>
                <w:lang w:val="fr-FR"/>
              </w:rPr>
              <w:t>Phòng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chống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nhiễm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độc</w:t>
            </w:r>
            <w:proofErr w:type="spellEnd"/>
            <w:r w:rsidRPr="005B0056">
              <w:rPr>
                <w:bCs/>
                <w:szCs w:val="26"/>
                <w:lang w:val="fr-FR"/>
              </w:rPr>
              <w:t>.</w:t>
            </w:r>
          </w:p>
        </w:tc>
        <w:tc>
          <w:tcPr>
            <w:tcW w:w="858" w:type="dxa"/>
            <w:vAlign w:val="center"/>
          </w:tcPr>
          <w:p w:rsidR="00981FC6" w:rsidRPr="00477990" w:rsidRDefault="00981FC6" w:rsidP="00795B71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981FC6" w:rsidRPr="005B0056" w:rsidRDefault="00981FC6" w:rsidP="00795B71">
            <w:pPr>
              <w:jc w:val="center"/>
              <w:rPr>
                <w:szCs w:val="26"/>
              </w:rPr>
            </w:pPr>
          </w:p>
        </w:tc>
        <w:tc>
          <w:tcPr>
            <w:tcW w:w="1085" w:type="dxa"/>
            <w:vAlign w:val="center"/>
          </w:tcPr>
          <w:p w:rsidR="00981FC6" w:rsidRPr="005B0056" w:rsidRDefault="00981FC6" w:rsidP="00795B71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981FC6" w:rsidRPr="005B0056" w:rsidRDefault="00981FC6" w:rsidP="00795B71">
            <w:pPr>
              <w:jc w:val="center"/>
              <w:rPr>
                <w:szCs w:val="26"/>
                <w:lang w:val="vi-VN"/>
              </w:rPr>
            </w:pPr>
          </w:p>
        </w:tc>
      </w:tr>
      <w:tr w:rsidR="00477990" w:rsidRPr="005B0056" w:rsidTr="00795B71">
        <w:trPr>
          <w:trHeight w:val="454"/>
          <w:jc w:val="center"/>
        </w:trPr>
        <w:tc>
          <w:tcPr>
            <w:tcW w:w="69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477990" w:rsidRPr="005B0056" w:rsidRDefault="00477990" w:rsidP="00795B71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  <w:lang w:val="fr-FR"/>
              </w:rPr>
              <w:t xml:space="preserve">1.2 </w:t>
            </w:r>
            <w:proofErr w:type="spellStart"/>
            <w:r w:rsidRPr="005B0056">
              <w:rPr>
                <w:bCs/>
                <w:szCs w:val="26"/>
                <w:lang w:val="fr-FR"/>
              </w:rPr>
              <w:t>Phòng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chống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bụi</w:t>
            </w:r>
            <w:proofErr w:type="spellEnd"/>
            <w:r w:rsidRPr="005B0056">
              <w:rPr>
                <w:bCs/>
                <w:szCs w:val="26"/>
                <w:lang w:val="fr-FR"/>
              </w:rPr>
              <w:t>.</w:t>
            </w:r>
          </w:p>
        </w:tc>
        <w:tc>
          <w:tcPr>
            <w:tcW w:w="858" w:type="dxa"/>
            <w:vAlign w:val="center"/>
          </w:tcPr>
          <w:p w:rsidR="00477990" w:rsidRPr="00477990" w:rsidRDefault="00477990" w:rsidP="0095606B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477990" w:rsidRPr="005B0056" w:rsidRDefault="00477990" w:rsidP="0095606B">
            <w:pPr>
              <w:jc w:val="center"/>
              <w:rPr>
                <w:szCs w:val="26"/>
              </w:rPr>
            </w:pPr>
          </w:p>
        </w:tc>
        <w:tc>
          <w:tcPr>
            <w:tcW w:w="108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vi-VN"/>
              </w:rPr>
            </w:pPr>
          </w:p>
        </w:tc>
      </w:tr>
      <w:tr w:rsidR="00477990" w:rsidRPr="005B0056" w:rsidTr="00795B71">
        <w:trPr>
          <w:trHeight w:val="454"/>
          <w:jc w:val="center"/>
        </w:trPr>
        <w:tc>
          <w:tcPr>
            <w:tcW w:w="69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477990" w:rsidRPr="005B0056" w:rsidRDefault="00477990" w:rsidP="00795B71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  <w:lang w:val="fr-FR"/>
              </w:rPr>
              <w:t xml:space="preserve">1.3 </w:t>
            </w:r>
            <w:proofErr w:type="spellStart"/>
            <w:r w:rsidRPr="005B0056">
              <w:rPr>
                <w:bCs/>
                <w:szCs w:val="26"/>
                <w:lang w:val="fr-FR"/>
              </w:rPr>
              <w:t>Phòng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chống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cháy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nổ</w:t>
            </w:r>
            <w:proofErr w:type="spellEnd"/>
            <w:r w:rsidRPr="005B0056">
              <w:rPr>
                <w:bCs/>
                <w:szCs w:val="26"/>
                <w:lang w:val="fr-FR"/>
              </w:rPr>
              <w:t>.</w:t>
            </w:r>
          </w:p>
        </w:tc>
        <w:tc>
          <w:tcPr>
            <w:tcW w:w="858" w:type="dxa"/>
            <w:vAlign w:val="center"/>
          </w:tcPr>
          <w:p w:rsidR="00477990" w:rsidRPr="00477990" w:rsidRDefault="00477990" w:rsidP="0095606B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477990" w:rsidRPr="005B0056" w:rsidRDefault="00477990" w:rsidP="0095606B">
            <w:pPr>
              <w:jc w:val="center"/>
              <w:rPr>
                <w:szCs w:val="26"/>
              </w:rPr>
            </w:pPr>
          </w:p>
        </w:tc>
        <w:tc>
          <w:tcPr>
            <w:tcW w:w="108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</w:rPr>
            </w:pPr>
          </w:p>
        </w:tc>
        <w:tc>
          <w:tcPr>
            <w:tcW w:w="1006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vi-VN"/>
              </w:rPr>
            </w:pPr>
          </w:p>
        </w:tc>
      </w:tr>
      <w:tr w:rsidR="00477990" w:rsidRPr="005B0056" w:rsidTr="00795B71">
        <w:trPr>
          <w:trHeight w:val="454"/>
          <w:jc w:val="center"/>
        </w:trPr>
        <w:tc>
          <w:tcPr>
            <w:tcW w:w="69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477990" w:rsidRPr="005B0056" w:rsidRDefault="00477990" w:rsidP="00795B71">
            <w:pPr>
              <w:tabs>
                <w:tab w:val="center" w:pos="244"/>
              </w:tabs>
              <w:rPr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  <w:lang w:val="fr-FR"/>
              </w:rPr>
              <w:t xml:space="preserve">1.4 </w:t>
            </w:r>
            <w:proofErr w:type="spellStart"/>
            <w:r w:rsidRPr="005B0056">
              <w:rPr>
                <w:bCs/>
                <w:szCs w:val="26"/>
                <w:lang w:val="fr-FR"/>
              </w:rPr>
              <w:t>Thông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gió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công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bCs/>
                <w:szCs w:val="26"/>
                <w:lang w:val="fr-FR"/>
              </w:rPr>
              <w:t>nghiệp</w:t>
            </w:r>
            <w:proofErr w:type="spellEnd"/>
            <w:r w:rsidRPr="005B0056">
              <w:rPr>
                <w:bCs/>
                <w:szCs w:val="26"/>
                <w:lang w:val="fr-FR"/>
              </w:rPr>
              <w:t>.</w:t>
            </w:r>
          </w:p>
        </w:tc>
        <w:tc>
          <w:tcPr>
            <w:tcW w:w="858" w:type="dxa"/>
            <w:vAlign w:val="center"/>
          </w:tcPr>
          <w:p w:rsidR="00477990" w:rsidRPr="00477990" w:rsidRDefault="00477990" w:rsidP="0095606B">
            <w:pPr>
              <w:jc w:val="center"/>
              <w:rPr>
                <w:szCs w:val="26"/>
              </w:rPr>
            </w:pPr>
          </w:p>
        </w:tc>
        <w:tc>
          <w:tcPr>
            <w:tcW w:w="981" w:type="dxa"/>
            <w:vAlign w:val="center"/>
          </w:tcPr>
          <w:p w:rsidR="00477990" w:rsidRPr="005B0056" w:rsidRDefault="00477990" w:rsidP="0095606B">
            <w:pPr>
              <w:jc w:val="center"/>
              <w:rPr>
                <w:szCs w:val="26"/>
              </w:rPr>
            </w:pPr>
          </w:p>
        </w:tc>
        <w:tc>
          <w:tcPr>
            <w:tcW w:w="108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vi-VN"/>
              </w:rPr>
            </w:pPr>
          </w:p>
        </w:tc>
        <w:tc>
          <w:tcPr>
            <w:tcW w:w="1006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vi-VN"/>
              </w:rPr>
            </w:pPr>
          </w:p>
        </w:tc>
      </w:tr>
      <w:tr w:rsidR="00477990" w:rsidRPr="005B0056" w:rsidTr="00795B71">
        <w:trPr>
          <w:trHeight w:val="454"/>
          <w:jc w:val="center"/>
        </w:trPr>
        <w:tc>
          <w:tcPr>
            <w:tcW w:w="695" w:type="dxa"/>
            <w:vAlign w:val="center"/>
          </w:tcPr>
          <w:p w:rsidR="00477990" w:rsidRPr="005B0056" w:rsidRDefault="00477990" w:rsidP="00795B71">
            <w:pPr>
              <w:jc w:val="center"/>
              <w:rPr>
                <w:bCs/>
                <w:szCs w:val="26"/>
                <w:lang w:val="fr-FR"/>
              </w:rPr>
            </w:pPr>
            <w:r w:rsidRPr="005B0056">
              <w:rPr>
                <w:bCs/>
                <w:szCs w:val="26"/>
                <w:lang w:val="fr-FR"/>
              </w:rPr>
              <w:t>III.</w:t>
            </w:r>
          </w:p>
        </w:tc>
        <w:tc>
          <w:tcPr>
            <w:tcW w:w="5017" w:type="dxa"/>
            <w:vAlign w:val="center"/>
          </w:tcPr>
          <w:p w:rsidR="00477990" w:rsidRPr="005B0056" w:rsidRDefault="00477990" w:rsidP="00795B71">
            <w:pPr>
              <w:rPr>
                <w:b/>
                <w:bCs/>
                <w:szCs w:val="26"/>
              </w:rPr>
            </w:pPr>
            <w:proofErr w:type="spellStart"/>
            <w:r w:rsidRPr="005B0056">
              <w:rPr>
                <w:bCs/>
                <w:szCs w:val="26"/>
                <w:lang w:val="fr-FR"/>
              </w:rPr>
              <w:t>Chương</w:t>
            </w:r>
            <w:proofErr w:type="spellEnd"/>
            <w:r w:rsidRPr="005B0056">
              <w:rPr>
                <w:bCs/>
                <w:szCs w:val="26"/>
                <w:lang w:val="fr-FR"/>
              </w:rPr>
              <w:t xml:space="preserve"> 2.</w:t>
            </w:r>
            <w:r w:rsidRPr="005B0056">
              <w:rPr>
                <w:b/>
                <w:bCs/>
                <w:szCs w:val="26"/>
                <w:lang w:val="fr-FR"/>
              </w:rPr>
              <w:t xml:space="preserve"> </w:t>
            </w:r>
            <w:r w:rsidRPr="005B0056">
              <w:rPr>
                <w:b/>
                <w:bCs/>
                <w:szCs w:val="26"/>
              </w:rPr>
              <w:t xml:space="preserve">An </w:t>
            </w:r>
            <w:proofErr w:type="spellStart"/>
            <w:r w:rsidRPr="005B0056">
              <w:rPr>
                <w:b/>
                <w:bCs/>
                <w:szCs w:val="26"/>
              </w:rPr>
              <w:t>Toàn</w:t>
            </w:r>
            <w:proofErr w:type="spellEnd"/>
            <w:r w:rsidRPr="005B0056">
              <w:rPr>
                <w:b/>
                <w:bCs/>
                <w:szCs w:val="26"/>
              </w:rPr>
              <w:t xml:space="preserve"> </w:t>
            </w:r>
            <w:proofErr w:type="spellStart"/>
            <w:r w:rsidRPr="005B0056">
              <w:rPr>
                <w:b/>
                <w:bCs/>
                <w:szCs w:val="26"/>
              </w:rPr>
              <w:t>Điện</w:t>
            </w:r>
            <w:proofErr w:type="spellEnd"/>
          </w:p>
        </w:tc>
        <w:tc>
          <w:tcPr>
            <w:tcW w:w="858" w:type="dxa"/>
            <w:vAlign w:val="center"/>
          </w:tcPr>
          <w:p w:rsidR="00477990" w:rsidRPr="005B0056" w:rsidRDefault="00477990" w:rsidP="00795B71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</w:pPr>
            <w:r w:rsidRPr="005B0056"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  <w:t>20</w:t>
            </w:r>
          </w:p>
        </w:tc>
        <w:tc>
          <w:tcPr>
            <w:tcW w:w="981" w:type="dxa"/>
            <w:vAlign w:val="center"/>
          </w:tcPr>
          <w:p w:rsidR="00477990" w:rsidRPr="005B0056" w:rsidRDefault="00477990" w:rsidP="00795B71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</w:pPr>
            <w:r w:rsidRPr="005B0056"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  <w:t>19</w:t>
            </w:r>
          </w:p>
        </w:tc>
        <w:tc>
          <w:tcPr>
            <w:tcW w:w="1085" w:type="dxa"/>
            <w:vAlign w:val="center"/>
          </w:tcPr>
          <w:p w:rsidR="00477990" w:rsidRPr="005B0056" w:rsidRDefault="00477990" w:rsidP="00795B71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</w:pPr>
          </w:p>
        </w:tc>
        <w:tc>
          <w:tcPr>
            <w:tcW w:w="1006" w:type="dxa"/>
            <w:vAlign w:val="center"/>
          </w:tcPr>
          <w:p w:rsidR="00477990" w:rsidRPr="005B0056" w:rsidRDefault="00477990" w:rsidP="00795B71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</w:pPr>
            <w:r w:rsidRPr="005B0056">
              <w:rPr>
                <w:rFonts w:ascii="Times New Roman" w:hAnsi="Times New Roman"/>
                <w:bCs/>
                <w:color w:val="auto"/>
                <w:sz w:val="26"/>
                <w:szCs w:val="26"/>
                <w:lang w:val="en-AU" w:eastAsia="en-US"/>
              </w:rPr>
              <w:t>1</w:t>
            </w:r>
          </w:p>
        </w:tc>
      </w:tr>
      <w:tr w:rsidR="00477990" w:rsidRPr="005B0056" w:rsidTr="00795B71">
        <w:trPr>
          <w:trHeight w:val="451"/>
          <w:jc w:val="center"/>
        </w:trPr>
        <w:tc>
          <w:tcPr>
            <w:tcW w:w="69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477990" w:rsidRPr="005B0056" w:rsidRDefault="00477990" w:rsidP="00795B71">
            <w:pPr>
              <w:rPr>
                <w:szCs w:val="26"/>
                <w:lang w:val="fr-FR"/>
              </w:rPr>
            </w:pPr>
            <w:r w:rsidRPr="005B0056">
              <w:rPr>
                <w:szCs w:val="26"/>
                <w:lang w:val="fr-FR"/>
              </w:rPr>
              <w:t xml:space="preserve">2.1 </w:t>
            </w:r>
            <w:proofErr w:type="spellStart"/>
            <w:r w:rsidRPr="005B0056">
              <w:rPr>
                <w:szCs w:val="26"/>
                <w:lang w:val="fr-FR"/>
              </w:rPr>
              <w:t>Ảnh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hưởng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của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dòng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điện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đối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với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cơ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thể</w:t>
            </w:r>
            <w:proofErr w:type="spellEnd"/>
            <w:r w:rsidRPr="005B0056">
              <w:rPr>
                <w:szCs w:val="26"/>
                <w:lang w:val="fr-FR"/>
              </w:rPr>
              <w:t xml:space="preserve"> con </w:t>
            </w:r>
            <w:proofErr w:type="spellStart"/>
            <w:r w:rsidRPr="005B0056">
              <w:rPr>
                <w:szCs w:val="26"/>
                <w:lang w:val="fr-FR"/>
              </w:rPr>
              <w:t>người</w:t>
            </w:r>
            <w:proofErr w:type="spellEnd"/>
            <w:r w:rsidRPr="005B0056">
              <w:rPr>
                <w:szCs w:val="26"/>
                <w:lang w:val="fr-FR"/>
              </w:rPr>
              <w:t>.</w:t>
            </w:r>
          </w:p>
        </w:tc>
        <w:tc>
          <w:tcPr>
            <w:tcW w:w="858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981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8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477990" w:rsidRPr="005B0056" w:rsidRDefault="00477990" w:rsidP="00795B71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</w:p>
        </w:tc>
      </w:tr>
      <w:tr w:rsidR="00477990" w:rsidRPr="005B0056" w:rsidTr="00795B71">
        <w:trPr>
          <w:trHeight w:val="454"/>
          <w:jc w:val="center"/>
        </w:trPr>
        <w:tc>
          <w:tcPr>
            <w:tcW w:w="69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477990" w:rsidRPr="005B0056" w:rsidRDefault="00477990" w:rsidP="00795B71">
            <w:pPr>
              <w:rPr>
                <w:szCs w:val="26"/>
                <w:lang w:val="fr-FR"/>
              </w:rPr>
            </w:pPr>
            <w:r w:rsidRPr="005B0056">
              <w:rPr>
                <w:szCs w:val="26"/>
                <w:lang w:val="fr-FR"/>
              </w:rPr>
              <w:t xml:space="preserve">2.2 </w:t>
            </w:r>
            <w:proofErr w:type="spellStart"/>
            <w:r w:rsidRPr="005B0056">
              <w:rPr>
                <w:szCs w:val="26"/>
                <w:lang w:val="fr-FR"/>
              </w:rPr>
              <w:t>Tiêu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chuẩn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về</w:t>
            </w:r>
            <w:proofErr w:type="spellEnd"/>
            <w:r w:rsidRPr="005B0056">
              <w:rPr>
                <w:szCs w:val="26"/>
                <w:lang w:val="fr-FR"/>
              </w:rPr>
              <w:t xml:space="preserve"> an </w:t>
            </w:r>
            <w:proofErr w:type="spellStart"/>
            <w:r w:rsidRPr="005B0056">
              <w:rPr>
                <w:szCs w:val="26"/>
                <w:lang w:val="fr-FR"/>
              </w:rPr>
              <w:t>toàn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điện</w:t>
            </w:r>
            <w:proofErr w:type="spellEnd"/>
            <w:r w:rsidRPr="005B0056">
              <w:rPr>
                <w:szCs w:val="26"/>
                <w:lang w:val="fr-FR"/>
              </w:rPr>
              <w:t>.</w:t>
            </w:r>
          </w:p>
        </w:tc>
        <w:tc>
          <w:tcPr>
            <w:tcW w:w="858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981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8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477990" w:rsidRPr="005B0056" w:rsidRDefault="00477990" w:rsidP="00795B71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</w:p>
        </w:tc>
      </w:tr>
      <w:tr w:rsidR="00477990" w:rsidRPr="005B0056" w:rsidTr="00795B71">
        <w:trPr>
          <w:trHeight w:val="454"/>
          <w:jc w:val="center"/>
        </w:trPr>
        <w:tc>
          <w:tcPr>
            <w:tcW w:w="69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477990" w:rsidRPr="005B0056" w:rsidRDefault="00477990" w:rsidP="00795B71">
            <w:pPr>
              <w:rPr>
                <w:szCs w:val="26"/>
                <w:lang w:val="fr-FR"/>
              </w:rPr>
            </w:pPr>
            <w:r w:rsidRPr="005B0056">
              <w:rPr>
                <w:szCs w:val="26"/>
                <w:lang w:val="fr-FR"/>
              </w:rPr>
              <w:t xml:space="preserve">2.3 </w:t>
            </w:r>
            <w:proofErr w:type="spellStart"/>
            <w:r w:rsidRPr="005B0056">
              <w:rPr>
                <w:szCs w:val="26"/>
                <w:lang w:val="fr-FR"/>
              </w:rPr>
              <w:t>Nguyên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nhân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gây</w:t>
            </w:r>
            <w:proofErr w:type="spellEnd"/>
            <w:r w:rsidRPr="005B0056">
              <w:rPr>
                <w:szCs w:val="26"/>
                <w:lang w:val="fr-FR"/>
              </w:rPr>
              <w:t xml:space="preserve"> tai </w:t>
            </w:r>
            <w:proofErr w:type="spellStart"/>
            <w:r w:rsidRPr="005B0056">
              <w:rPr>
                <w:szCs w:val="26"/>
                <w:lang w:val="fr-FR"/>
              </w:rPr>
              <w:t>nạn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điện</w:t>
            </w:r>
            <w:proofErr w:type="spellEnd"/>
          </w:p>
        </w:tc>
        <w:tc>
          <w:tcPr>
            <w:tcW w:w="858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981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8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477990" w:rsidRPr="005B0056" w:rsidRDefault="00477990" w:rsidP="00795B71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</w:p>
        </w:tc>
      </w:tr>
      <w:tr w:rsidR="00477990" w:rsidRPr="005B0056" w:rsidTr="00795B71">
        <w:trPr>
          <w:trHeight w:val="626"/>
          <w:jc w:val="center"/>
        </w:trPr>
        <w:tc>
          <w:tcPr>
            <w:tcW w:w="69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477990" w:rsidRPr="005B0056" w:rsidRDefault="00477990" w:rsidP="00795B71">
            <w:pPr>
              <w:rPr>
                <w:szCs w:val="26"/>
                <w:lang w:val="fr-FR"/>
              </w:rPr>
            </w:pPr>
            <w:r w:rsidRPr="005B0056">
              <w:rPr>
                <w:szCs w:val="26"/>
                <w:lang w:val="fr-FR"/>
              </w:rPr>
              <w:t xml:space="preserve">2.4 </w:t>
            </w:r>
            <w:proofErr w:type="spellStart"/>
            <w:r w:rsidRPr="005B0056">
              <w:rPr>
                <w:szCs w:val="26"/>
                <w:lang w:val="fr-FR"/>
              </w:rPr>
              <w:t>Các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biện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pháp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sơ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cấp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cứu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cho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nạn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nhân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bị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điện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giật</w:t>
            </w:r>
            <w:proofErr w:type="spellEnd"/>
            <w:r w:rsidRPr="005B0056">
              <w:rPr>
                <w:szCs w:val="26"/>
                <w:lang w:val="fr-FR"/>
              </w:rPr>
              <w:t>.</w:t>
            </w:r>
          </w:p>
        </w:tc>
        <w:tc>
          <w:tcPr>
            <w:tcW w:w="858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981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8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477990" w:rsidRPr="005B0056" w:rsidRDefault="00477990" w:rsidP="00795B71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</w:p>
        </w:tc>
      </w:tr>
      <w:tr w:rsidR="00477990" w:rsidRPr="005B0056" w:rsidTr="00795B71">
        <w:trPr>
          <w:trHeight w:val="665"/>
          <w:jc w:val="center"/>
        </w:trPr>
        <w:tc>
          <w:tcPr>
            <w:tcW w:w="69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5017" w:type="dxa"/>
            <w:vAlign w:val="center"/>
          </w:tcPr>
          <w:p w:rsidR="00477990" w:rsidRPr="005B0056" w:rsidRDefault="00477990" w:rsidP="00795B71">
            <w:pPr>
              <w:rPr>
                <w:szCs w:val="26"/>
                <w:lang w:val="fr-FR"/>
              </w:rPr>
            </w:pPr>
            <w:r w:rsidRPr="005B0056">
              <w:rPr>
                <w:szCs w:val="26"/>
                <w:lang w:val="fr-FR"/>
              </w:rPr>
              <w:t xml:space="preserve">2.5 </w:t>
            </w:r>
            <w:proofErr w:type="spellStart"/>
            <w:r w:rsidRPr="005B0056">
              <w:rPr>
                <w:szCs w:val="26"/>
                <w:lang w:val="fr-FR"/>
              </w:rPr>
              <w:t>Các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biện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pháp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bảo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vệ</w:t>
            </w:r>
            <w:proofErr w:type="spellEnd"/>
            <w:r w:rsidRPr="005B0056">
              <w:rPr>
                <w:szCs w:val="26"/>
                <w:lang w:val="fr-FR"/>
              </w:rPr>
              <w:t xml:space="preserve"> an </w:t>
            </w:r>
            <w:proofErr w:type="spellStart"/>
            <w:r w:rsidRPr="005B0056">
              <w:rPr>
                <w:szCs w:val="26"/>
                <w:lang w:val="fr-FR"/>
              </w:rPr>
              <w:t>toàn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cho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người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và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thiết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bị</w:t>
            </w:r>
            <w:proofErr w:type="spellEnd"/>
            <w:r w:rsidRPr="005B0056">
              <w:rPr>
                <w:szCs w:val="26"/>
                <w:lang w:val="fr-FR"/>
              </w:rPr>
              <w:t xml:space="preserve"> khi </w:t>
            </w:r>
            <w:proofErr w:type="spellStart"/>
            <w:r w:rsidRPr="005B0056">
              <w:rPr>
                <w:szCs w:val="26"/>
                <w:lang w:val="fr-FR"/>
              </w:rPr>
              <w:t>sử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dụng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điện</w:t>
            </w:r>
            <w:proofErr w:type="spellEnd"/>
            <w:r w:rsidRPr="005B0056">
              <w:rPr>
                <w:szCs w:val="26"/>
                <w:lang w:val="fr-FR"/>
              </w:rPr>
              <w:t>.</w:t>
            </w:r>
          </w:p>
        </w:tc>
        <w:tc>
          <w:tcPr>
            <w:tcW w:w="858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fr-FR"/>
              </w:rPr>
            </w:pPr>
          </w:p>
        </w:tc>
        <w:tc>
          <w:tcPr>
            <w:tcW w:w="981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8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477990" w:rsidRPr="005B0056" w:rsidRDefault="00477990" w:rsidP="00795B71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</w:p>
        </w:tc>
      </w:tr>
      <w:tr w:rsidR="00477990" w:rsidRPr="005B0056" w:rsidTr="00795B71">
        <w:trPr>
          <w:trHeight w:val="392"/>
          <w:jc w:val="center"/>
        </w:trPr>
        <w:tc>
          <w:tcPr>
            <w:tcW w:w="69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5017" w:type="dxa"/>
            <w:vAlign w:val="center"/>
          </w:tcPr>
          <w:p w:rsidR="00477990" w:rsidRPr="005B0056" w:rsidRDefault="00477990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>2.6 Lắp đặt hệ thống bảo vệ an toàn.</w:t>
            </w:r>
          </w:p>
        </w:tc>
        <w:tc>
          <w:tcPr>
            <w:tcW w:w="858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981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8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477990" w:rsidRPr="005B0056" w:rsidRDefault="00477990" w:rsidP="00795B71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color w:val="auto"/>
                <w:sz w:val="26"/>
                <w:szCs w:val="26"/>
                <w:lang w:val="en-AU" w:eastAsia="en-US"/>
              </w:rPr>
            </w:pPr>
          </w:p>
        </w:tc>
      </w:tr>
      <w:tr w:rsidR="00477990" w:rsidRPr="005B0056" w:rsidTr="00795B71">
        <w:trPr>
          <w:trHeight w:val="454"/>
          <w:jc w:val="center"/>
        </w:trPr>
        <w:tc>
          <w:tcPr>
            <w:tcW w:w="695" w:type="dxa"/>
            <w:vAlign w:val="center"/>
          </w:tcPr>
          <w:p w:rsidR="00477990" w:rsidRPr="005B0056" w:rsidRDefault="00477990" w:rsidP="00795B71">
            <w:pPr>
              <w:jc w:val="center"/>
              <w:rPr>
                <w:szCs w:val="26"/>
                <w:lang w:val="de-DE"/>
              </w:rPr>
            </w:pPr>
          </w:p>
        </w:tc>
        <w:tc>
          <w:tcPr>
            <w:tcW w:w="5017" w:type="dxa"/>
            <w:vAlign w:val="center"/>
          </w:tcPr>
          <w:p w:rsidR="00477990" w:rsidRPr="005B0056" w:rsidRDefault="00477990" w:rsidP="00795B71">
            <w:pPr>
              <w:tabs>
                <w:tab w:val="num" w:pos="439"/>
              </w:tabs>
              <w:ind w:left="39" w:right="560"/>
              <w:rPr>
                <w:b/>
                <w:bCs/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de-DE"/>
              </w:rPr>
              <w:t>Cộng:</w:t>
            </w:r>
          </w:p>
        </w:tc>
        <w:tc>
          <w:tcPr>
            <w:tcW w:w="858" w:type="dxa"/>
            <w:vAlign w:val="center"/>
          </w:tcPr>
          <w:p w:rsidR="00477990" w:rsidRPr="005B0056" w:rsidRDefault="00477990" w:rsidP="00795B71">
            <w:pPr>
              <w:jc w:val="center"/>
              <w:rPr>
                <w:b/>
                <w:bCs/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de-DE"/>
              </w:rPr>
              <w:t>30</w:t>
            </w:r>
          </w:p>
        </w:tc>
        <w:tc>
          <w:tcPr>
            <w:tcW w:w="981" w:type="dxa"/>
            <w:vAlign w:val="center"/>
          </w:tcPr>
          <w:p w:rsidR="00477990" w:rsidRPr="005B0056" w:rsidRDefault="00477990" w:rsidP="00795B71">
            <w:pPr>
              <w:jc w:val="center"/>
              <w:rPr>
                <w:b/>
                <w:bCs/>
                <w:szCs w:val="26"/>
                <w:lang w:val="de-DE"/>
              </w:rPr>
            </w:pPr>
            <w:r w:rsidRPr="005B0056">
              <w:rPr>
                <w:b/>
                <w:bCs/>
                <w:szCs w:val="26"/>
                <w:lang w:val="de-DE"/>
              </w:rPr>
              <w:t>28</w:t>
            </w:r>
          </w:p>
        </w:tc>
        <w:tc>
          <w:tcPr>
            <w:tcW w:w="1085" w:type="dxa"/>
            <w:vAlign w:val="center"/>
          </w:tcPr>
          <w:p w:rsidR="00477990" w:rsidRPr="005B0056" w:rsidRDefault="00477990" w:rsidP="00795B71">
            <w:pPr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1006" w:type="dxa"/>
            <w:vAlign w:val="center"/>
          </w:tcPr>
          <w:p w:rsidR="00477990" w:rsidRPr="005B0056" w:rsidRDefault="00477990" w:rsidP="00795B71">
            <w:pPr>
              <w:pStyle w:val="StyleHeadingEArialNarrow8ptBefore2pt"/>
              <w:keepNext w:val="0"/>
              <w:spacing w:before="60" w:after="60"/>
              <w:jc w:val="center"/>
              <w:rPr>
                <w:rFonts w:ascii="Times New Roman" w:hAnsi="Times New Roman"/>
                <w:b/>
                <w:bCs/>
                <w:color w:val="auto"/>
                <w:sz w:val="26"/>
                <w:szCs w:val="26"/>
                <w:lang w:val="en-AU" w:eastAsia="en-US"/>
              </w:rPr>
            </w:pPr>
            <w:r w:rsidRPr="005B0056">
              <w:rPr>
                <w:rFonts w:ascii="Times New Roman" w:hAnsi="Times New Roman"/>
                <w:b/>
                <w:bCs/>
                <w:color w:val="auto"/>
                <w:sz w:val="26"/>
                <w:szCs w:val="26"/>
                <w:lang w:val="en-AU" w:eastAsia="en-US"/>
              </w:rPr>
              <w:t>2</w:t>
            </w:r>
          </w:p>
        </w:tc>
      </w:tr>
    </w:tbl>
    <w:p w:rsidR="00A658BB" w:rsidRDefault="00A658BB" w:rsidP="00981FC6">
      <w:pPr>
        <w:jc w:val="both"/>
        <w:rPr>
          <w:b/>
          <w:iCs/>
          <w:szCs w:val="26"/>
          <w:lang w:val="de-DE"/>
        </w:rPr>
      </w:pPr>
    </w:p>
    <w:p w:rsidR="00981FC6" w:rsidRPr="002478DC" w:rsidRDefault="00981FC6" w:rsidP="00981FC6">
      <w:pPr>
        <w:jc w:val="both"/>
        <w:rPr>
          <w:b/>
          <w:iCs/>
          <w:szCs w:val="26"/>
          <w:lang w:val="de-DE"/>
        </w:rPr>
      </w:pPr>
      <w:r w:rsidRPr="002478DC">
        <w:rPr>
          <w:b/>
          <w:iCs/>
          <w:szCs w:val="26"/>
          <w:lang w:val="de-DE"/>
        </w:rPr>
        <w:t xml:space="preserve">2. Nội dung chi tiết:   </w:t>
      </w:r>
    </w:p>
    <w:p w:rsidR="00981FC6" w:rsidRPr="005B0056" w:rsidRDefault="00981FC6" w:rsidP="00981FC6">
      <w:pPr>
        <w:tabs>
          <w:tab w:val="right" w:pos="9354"/>
        </w:tabs>
        <w:jc w:val="both"/>
        <w:rPr>
          <w:i/>
          <w:iCs/>
          <w:szCs w:val="26"/>
          <w:lang w:val="de-DE"/>
        </w:rPr>
      </w:pPr>
      <w:r w:rsidRPr="005B0056">
        <w:rPr>
          <w:b/>
          <w:iCs/>
          <w:szCs w:val="26"/>
          <w:lang w:val="de-DE"/>
        </w:rPr>
        <w:t>Bài mở đầu: Khái quát chung về an toàn điện</w:t>
      </w:r>
      <w:r w:rsidRPr="005B0056">
        <w:rPr>
          <w:i/>
          <w:iCs/>
          <w:szCs w:val="26"/>
          <w:lang w:val="de-DE"/>
        </w:rPr>
        <w:t xml:space="preserve"> </w:t>
      </w:r>
      <w:r w:rsidRPr="005B0056">
        <w:rPr>
          <w:i/>
          <w:iCs/>
          <w:szCs w:val="26"/>
          <w:lang w:val="de-DE"/>
        </w:rPr>
        <w:tab/>
        <w:t xml:space="preserve">Thời gian:2 giờ </w:t>
      </w:r>
    </w:p>
    <w:p w:rsidR="00981FC6" w:rsidRPr="005B0056" w:rsidRDefault="00981FC6" w:rsidP="00981FC6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 xml:space="preserve"> Mục tiêu: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 xml:space="preserve">Khái quát được tầm quan trong của môn an toàn điện 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Nêu được các phương pháp phòng tránh tai nạn về điện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jc w:val="both"/>
        <w:rPr>
          <w:szCs w:val="26"/>
          <w:lang w:val="pl-PL"/>
        </w:rPr>
      </w:pPr>
      <w:r w:rsidRPr="005B0056">
        <w:rPr>
          <w:szCs w:val="26"/>
          <w:lang w:val="vi-VN"/>
        </w:rPr>
        <w:t>Rèn được phương</w:t>
      </w:r>
      <w:r w:rsidRPr="005B0056">
        <w:rPr>
          <w:szCs w:val="26"/>
          <w:lang w:val="pl-PL"/>
        </w:rPr>
        <w:t xml:space="preserve"> pháp học tư duy và nghiêm túc trong công việc.</w:t>
      </w:r>
    </w:p>
    <w:p w:rsidR="00981FC6" w:rsidRPr="005B0056" w:rsidRDefault="00981FC6" w:rsidP="00981FC6">
      <w:pPr>
        <w:jc w:val="both"/>
        <w:rPr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</w:t>
      </w:r>
      <w:r w:rsidRPr="005B0056">
        <w:rPr>
          <w:i/>
          <w:iCs/>
          <w:szCs w:val="26"/>
          <w:lang w:val="de-DE"/>
        </w:rPr>
        <w:t>Nội dung:</w:t>
      </w:r>
    </w:p>
    <w:p w:rsidR="00981FC6" w:rsidRPr="005B0056" w:rsidRDefault="00981FC6" w:rsidP="00981FC6">
      <w:pPr>
        <w:tabs>
          <w:tab w:val="left" w:pos="567"/>
        </w:tabs>
        <w:ind w:left="-142"/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 xml:space="preserve">  1. Khái quát về học phần An toàn điện.</w:t>
      </w:r>
    </w:p>
    <w:p w:rsidR="00981FC6" w:rsidRPr="005B0056" w:rsidRDefault="00981FC6" w:rsidP="00981FC6">
      <w:pPr>
        <w:tabs>
          <w:tab w:val="left" w:pos="567"/>
        </w:tabs>
        <w:jc w:val="both"/>
        <w:rPr>
          <w:iCs/>
          <w:szCs w:val="26"/>
          <w:lang w:val="de-DE"/>
        </w:rPr>
      </w:pPr>
      <w:r w:rsidRPr="005B0056">
        <w:rPr>
          <w:iCs/>
          <w:szCs w:val="26"/>
          <w:lang w:val="de-DE"/>
        </w:rPr>
        <w:t>2. Các phương pháp phòng tránh tai nạn về điện.</w:t>
      </w:r>
    </w:p>
    <w:p w:rsidR="00981FC6" w:rsidRPr="005B0056" w:rsidRDefault="00981FC6" w:rsidP="00981FC6">
      <w:pPr>
        <w:tabs>
          <w:tab w:val="right" w:pos="9356"/>
        </w:tabs>
        <w:ind w:right="-2"/>
        <w:jc w:val="both"/>
        <w:rPr>
          <w:i/>
          <w:iCs/>
          <w:szCs w:val="26"/>
          <w:lang w:val="de-DE"/>
        </w:rPr>
      </w:pPr>
      <w:r w:rsidRPr="005B0056">
        <w:rPr>
          <w:b/>
          <w:szCs w:val="26"/>
          <w:lang w:val="de-DE"/>
        </w:rPr>
        <w:t xml:space="preserve">Chương 1: </w:t>
      </w:r>
      <w:r w:rsidRPr="005B0056">
        <w:rPr>
          <w:b/>
          <w:bCs/>
          <w:szCs w:val="26"/>
          <w:lang w:val="vi-VN"/>
        </w:rPr>
        <w:t>Các biện pháp phòng hộ</w:t>
      </w:r>
      <w:r w:rsidRPr="005B0056">
        <w:rPr>
          <w:b/>
          <w:bCs/>
          <w:szCs w:val="26"/>
          <w:lang w:val="de-DE"/>
        </w:rPr>
        <w:t xml:space="preserve"> </w:t>
      </w:r>
      <w:r w:rsidRPr="005B0056">
        <w:rPr>
          <w:b/>
          <w:bCs/>
          <w:szCs w:val="26"/>
          <w:lang w:val="vi-VN"/>
        </w:rPr>
        <w:t>lao động</w:t>
      </w:r>
      <w:r w:rsidRPr="005B0056">
        <w:rPr>
          <w:b/>
          <w:bCs/>
          <w:szCs w:val="26"/>
        </w:rPr>
        <w:t xml:space="preserve"> </w:t>
      </w:r>
      <w:r w:rsidRPr="005B0056">
        <w:rPr>
          <w:i/>
          <w:iCs/>
          <w:szCs w:val="26"/>
          <w:lang w:val="de-DE"/>
        </w:rPr>
        <w:tab/>
        <w:t>Thời gian: 8 giờ</w:t>
      </w:r>
      <w:r w:rsidRPr="005B0056">
        <w:rPr>
          <w:b/>
          <w:bCs/>
          <w:szCs w:val="26"/>
          <w:lang w:val="de-DE"/>
        </w:rPr>
        <w:t xml:space="preserve">        </w:t>
      </w:r>
    </w:p>
    <w:p w:rsidR="00981FC6" w:rsidRPr="005B0056" w:rsidRDefault="00981FC6" w:rsidP="00981FC6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 xml:space="preserve">Mục tiêu: 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 xml:space="preserve">Giải thích được tác dụng của việc thông gió nơi làm việc. Tổ chức thông gió nơi làm việc đạt yêu cầu. 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Giải thích được nguyên nhân gây cháy, nổ. Thực hiện các biện pháp phòng chống cháy nổ.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Giải thích được tác động của bụi lên cơ thể con người. Thực hiện các biện pháp phòng chống bụi.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Giải thích được tác động của nhiễm độc hoá chất lên cơ thể con người. Thực hiện các biện pháp phòng chống nhiễm độc hoá chất.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pl-PL"/>
        </w:rPr>
      </w:pPr>
      <w:r w:rsidRPr="005B0056">
        <w:rPr>
          <w:szCs w:val="26"/>
          <w:lang w:val="vi-VN"/>
        </w:rPr>
        <w:t>Rèn được</w:t>
      </w:r>
      <w:r w:rsidRPr="005B0056">
        <w:rPr>
          <w:szCs w:val="26"/>
          <w:lang w:val="pl-PL"/>
        </w:rPr>
        <w:t xml:space="preserve"> tính cẩn thận, phương pháp học tư duy và nghiêm túc trong công việc.</w:t>
      </w:r>
    </w:p>
    <w:p w:rsidR="00981FC6" w:rsidRPr="005B0056" w:rsidRDefault="00981FC6" w:rsidP="00981FC6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 xml:space="preserve">Nội dung: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464"/>
      </w:tblGrid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1.1. </w:t>
            </w:r>
            <w:proofErr w:type="spellStart"/>
            <w:r w:rsidRPr="005B0056">
              <w:rPr>
                <w:szCs w:val="26"/>
                <w:lang w:val="fr-FR"/>
              </w:rPr>
              <w:t>Phòng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chống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nhiễm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độc</w:t>
            </w:r>
            <w:proofErr w:type="spellEnd"/>
            <w:r w:rsidRPr="005B0056">
              <w:rPr>
                <w:szCs w:val="26"/>
                <w:lang w:val="fr-FR"/>
              </w:rPr>
              <w:t xml:space="preserve">. </w:t>
            </w:r>
            <w:r w:rsidRPr="005B0056">
              <w:rPr>
                <w:i/>
                <w:iCs/>
                <w:szCs w:val="26"/>
                <w:lang w:val="pt-BR"/>
              </w:rPr>
              <w:t xml:space="preserve">          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1.1.1 Đặc tính chung của hóa chất độc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1.1.2 Tác hại của hóa chất độc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1.1.3 Cách phòng tránh nhiễm độc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1.2. </w:t>
            </w:r>
            <w:proofErr w:type="spellStart"/>
            <w:r w:rsidRPr="005B0056">
              <w:rPr>
                <w:szCs w:val="26"/>
                <w:lang w:val="fr-FR"/>
              </w:rPr>
              <w:t>Phòng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chống</w:t>
            </w:r>
            <w:proofErr w:type="spellEnd"/>
            <w:r w:rsidRPr="005B0056">
              <w:rPr>
                <w:szCs w:val="26"/>
                <w:lang w:val="fr-FR"/>
              </w:rPr>
              <w:t xml:space="preserve"> </w:t>
            </w:r>
            <w:proofErr w:type="spellStart"/>
            <w:r w:rsidRPr="005B0056">
              <w:rPr>
                <w:szCs w:val="26"/>
                <w:lang w:val="fr-FR"/>
              </w:rPr>
              <w:t>bụi</w:t>
            </w:r>
            <w:proofErr w:type="spellEnd"/>
            <w:r w:rsidRPr="005B0056">
              <w:rPr>
                <w:szCs w:val="26"/>
                <w:lang w:val="fr-FR"/>
              </w:rPr>
              <w:t xml:space="preserve">.  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1.2.1 Định nghĩa và phân loại bụi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1.2.2 Tác hại của bụi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1.2.3 Cách phòng chống bụi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lastRenderedPageBreak/>
              <w:t xml:space="preserve">1.3. </w:t>
            </w:r>
            <w:r w:rsidRPr="005B0056">
              <w:rPr>
                <w:szCs w:val="26"/>
                <w:lang w:val="pt-BR"/>
              </w:rPr>
              <w:t>Phòng chống cháy nổ.</w:t>
            </w:r>
            <w:r w:rsidRPr="005B0056">
              <w:rPr>
                <w:szCs w:val="26"/>
                <w:lang w:val="fr-FR"/>
              </w:rPr>
              <w:t xml:space="preserve">  </w:t>
            </w:r>
            <w:r w:rsidRPr="005B0056">
              <w:rPr>
                <w:i/>
                <w:iCs/>
                <w:szCs w:val="26"/>
                <w:lang w:val="pt-BR"/>
              </w:rPr>
              <w:t xml:space="preserve">         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1.3.1 Khái niệm về cháy nổ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1.3.2 Những nguyên nhân gây cháy nổ và biện pháp phòng     chống.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1.4. </w:t>
            </w:r>
            <w:r w:rsidRPr="005B0056">
              <w:rPr>
                <w:szCs w:val="26"/>
                <w:lang w:val="pt-BR"/>
              </w:rPr>
              <w:t>Thông gió công nghiệp.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1.3.1 Mục đích của thông gió công nghiệp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1.3.2 Các biện pháp thông gió</w:t>
            </w:r>
          </w:p>
        </w:tc>
      </w:tr>
      <w:tr w:rsidR="00981FC6" w:rsidRPr="005B0056" w:rsidTr="00795B71">
        <w:tc>
          <w:tcPr>
            <w:tcW w:w="9464" w:type="dxa"/>
          </w:tcPr>
          <w:p w:rsidR="00981FC6" w:rsidRPr="005B0056" w:rsidRDefault="00981FC6" w:rsidP="00795B71">
            <w:pPr>
              <w:jc w:val="both"/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1.3.3 Lọc sạch khí thải trong công nghiệp</w:t>
            </w:r>
          </w:p>
        </w:tc>
      </w:tr>
    </w:tbl>
    <w:p w:rsidR="00981FC6" w:rsidRPr="005B0056" w:rsidRDefault="00981FC6" w:rsidP="00981FC6">
      <w:pPr>
        <w:tabs>
          <w:tab w:val="right" w:pos="9354"/>
        </w:tabs>
        <w:ind w:right="-2"/>
        <w:jc w:val="both"/>
        <w:rPr>
          <w:b/>
          <w:bCs/>
          <w:szCs w:val="26"/>
          <w:lang w:val="de-DE"/>
        </w:rPr>
      </w:pPr>
      <w:r w:rsidRPr="005B0056">
        <w:rPr>
          <w:b/>
          <w:szCs w:val="26"/>
          <w:lang w:val="de-DE"/>
        </w:rPr>
        <w:t>Chương 2 :</w:t>
      </w:r>
      <w:r w:rsidRPr="005B0056">
        <w:rPr>
          <w:b/>
          <w:bCs/>
          <w:szCs w:val="26"/>
          <w:lang w:val="de-DE"/>
        </w:rPr>
        <w:t xml:space="preserve"> An Toàn Điện </w:t>
      </w:r>
      <w:r w:rsidRPr="005B0056">
        <w:rPr>
          <w:i/>
          <w:iCs/>
          <w:szCs w:val="26"/>
          <w:lang w:val="de-DE"/>
        </w:rPr>
        <w:tab/>
        <w:t>Thời gian: 20 giờ</w:t>
      </w:r>
      <w:r w:rsidRPr="005B0056">
        <w:rPr>
          <w:b/>
          <w:bCs/>
          <w:szCs w:val="26"/>
          <w:lang w:val="de-DE"/>
        </w:rPr>
        <w:t xml:space="preserve">   </w:t>
      </w:r>
    </w:p>
    <w:p w:rsidR="00981FC6" w:rsidRPr="005B0056" w:rsidRDefault="00981FC6" w:rsidP="00981FC6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Mục tiêu: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Giải thích được nguyên lý hoạt động của thiết bị/hệ thống an toàn điện.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Trình bày được chính xác các thông số an toàn điện theo tiêu chuẩn cho phép.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Trình bày được  chính xác các biện pháp đảm bảo an toàn điện cho người.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Phân tích được chính xác các trường hợp gây nên tai nạn điện.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Lắp đặt  được thiết bị/hệ thống để bảo vệ an toàn điện trong công nghiệp và dân dụng.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vi-VN"/>
        </w:rPr>
      </w:pPr>
      <w:r w:rsidRPr="005B0056">
        <w:rPr>
          <w:szCs w:val="26"/>
          <w:lang w:val="vi-VN"/>
        </w:rPr>
        <w:t>Cấp cứu nạn nhân bị tai nạn điện đúng kỹ thuật, đảm bảo an toàn.</w:t>
      </w:r>
    </w:p>
    <w:p w:rsidR="00981FC6" w:rsidRPr="005B0056" w:rsidRDefault="00981FC6" w:rsidP="00981FC6">
      <w:pPr>
        <w:numPr>
          <w:ilvl w:val="0"/>
          <w:numId w:val="2"/>
        </w:numPr>
        <w:spacing w:line="240" w:lineRule="auto"/>
        <w:ind w:left="426" w:firstLine="0"/>
        <w:jc w:val="both"/>
        <w:rPr>
          <w:szCs w:val="26"/>
          <w:lang w:val="pl-PL"/>
        </w:rPr>
      </w:pPr>
      <w:r w:rsidRPr="005B0056">
        <w:rPr>
          <w:szCs w:val="26"/>
          <w:lang w:val="vi-VN"/>
        </w:rPr>
        <w:t>Phát</w:t>
      </w:r>
      <w:r w:rsidRPr="005B0056">
        <w:rPr>
          <w:szCs w:val="26"/>
          <w:lang w:val="pl-PL"/>
        </w:rPr>
        <w:t xml:space="preserve"> huy tính tích cực, chủ động và nhanh nhạy trong công việc.</w:t>
      </w:r>
    </w:p>
    <w:p w:rsidR="00981FC6" w:rsidRPr="005B0056" w:rsidRDefault="00981FC6" w:rsidP="00981FC6">
      <w:pPr>
        <w:jc w:val="both"/>
        <w:rPr>
          <w:i/>
          <w:iCs/>
          <w:szCs w:val="26"/>
          <w:lang w:val="de-DE"/>
        </w:rPr>
      </w:pPr>
      <w:r w:rsidRPr="005B0056">
        <w:rPr>
          <w:i/>
          <w:iCs/>
          <w:szCs w:val="26"/>
          <w:lang w:val="de-DE"/>
        </w:rPr>
        <w:t>Nội dung:</w:t>
      </w:r>
    </w:p>
    <w:tbl>
      <w:tblPr>
        <w:tblW w:w="8897" w:type="dxa"/>
        <w:tblLook w:val="01E0" w:firstRow="1" w:lastRow="1" w:firstColumn="1" w:lastColumn="1" w:noHBand="0" w:noVBand="0"/>
      </w:tblPr>
      <w:tblGrid>
        <w:gridCol w:w="7193"/>
        <w:gridCol w:w="1704"/>
      </w:tblGrid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>2.1. Một số khái niệm cơ bản về an toàn điện</w:t>
            </w:r>
            <w:r w:rsidRPr="005B0056">
              <w:rPr>
                <w:i/>
                <w:iCs/>
                <w:szCs w:val="26"/>
                <w:lang w:val="de-DE"/>
              </w:rPr>
              <w:t xml:space="preserve">          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2.1.1 Tác động của dòng điện đối với cơ thể con người.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2.1.2 Các dạng tai nạn điện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2.2. Tiêu chuẩn Việt Nam về an toàn điện  </w:t>
            </w:r>
            <w:r w:rsidRPr="005B0056">
              <w:rPr>
                <w:i/>
                <w:iCs/>
                <w:szCs w:val="26"/>
                <w:lang w:val="de-DE"/>
              </w:rPr>
              <w:t xml:space="preserve">                                             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2.3. Nguyên nhân gây ra tai nạn điện.  </w:t>
            </w:r>
            <w:r w:rsidRPr="005B0056">
              <w:rPr>
                <w:i/>
                <w:iCs/>
                <w:szCs w:val="26"/>
                <w:lang w:val="de-DE"/>
              </w:rPr>
              <w:t xml:space="preserve">         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</w:rPr>
            </w:pPr>
          </w:p>
        </w:tc>
      </w:tr>
      <w:tr w:rsidR="00981FC6" w:rsidRPr="005B0056" w:rsidTr="00795B71">
        <w:tc>
          <w:tcPr>
            <w:tcW w:w="8897" w:type="dxa"/>
            <w:gridSpan w:val="2"/>
          </w:tcPr>
          <w:p w:rsidR="00981FC6" w:rsidRPr="005B0056" w:rsidRDefault="00981FC6" w:rsidP="00795B71">
            <w:pPr>
              <w:rPr>
                <w:szCs w:val="26"/>
              </w:rPr>
            </w:pPr>
            <w:r w:rsidRPr="005B0056">
              <w:rPr>
                <w:szCs w:val="26"/>
                <w:lang w:val="en"/>
              </w:rPr>
              <w:t xml:space="preserve">       2.3.1 Do </w:t>
            </w:r>
            <w:proofErr w:type="spellStart"/>
            <w:r w:rsidRPr="005B0056">
              <w:rPr>
                <w:szCs w:val="26"/>
                <w:lang w:val="en"/>
              </w:rPr>
              <w:t>bất</w:t>
            </w:r>
            <w:proofErr w:type="spellEnd"/>
            <w:r w:rsidRPr="005B0056">
              <w:rPr>
                <w:szCs w:val="26"/>
                <w:lang w:val="en"/>
              </w:rPr>
              <w:t xml:space="preserve"> </w:t>
            </w:r>
            <w:proofErr w:type="spellStart"/>
            <w:r w:rsidRPr="005B0056">
              <w:rPr>
                <w:szCs w:val="26"/>
                <w:lang w:val="en"/>
              </w:rPr>
              <w:t>cẩn</w:t>
            </w:r>
            <w:proofErr w:type="spellEnd"/>
            <w:r w:rsidRPr="005B0056">
              <w:rPr>
                <w:szCs w:val="26"/>
                <w:lang w:val="en"/>
              </w:rPr>
              <w:t xml:space="preserve"> </w:t>
            </w: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2.3.2 Do sự thiếu hiểu biết của người lao động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2.3.3 Do sử dụng thiết bị điện không an toàn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2.3.4 Do quá trình tổ chức thi công và thiết kế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2.3.5 Do môi trường làm việc không an toàn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>2.4. Các biện pháp sơ cấp cứu cho nạn nhân bị điện giật.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2.4.1 Tách nạn nhân ra khỏi lưới điện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2.4.2 Hô hấp nhân tạo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2.4.3 Xoa bóp tim ngoài lồng ngực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lastRenderedPageBreak/>
              <w:t>2.5. Các biện pháp bảo vệ an toàn cho người và thiết bị khi sử dụng điện.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  <w:r w:rsidRPr="005B0056">
              <w:rPr>
                <w:i/>
                <w:szCs w:val="26"/>
                <w:lang w:val="de-DE"/>
              </w:rPr>
              <w:t xml:space="preserve">    </w:t>
            </w:r>
          </w:p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 2.5.1 Các quy tắc chung để đảm bảo an toàn điện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 2.5.2 Các biện pháp về tổ chức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rPr>
          <w:trHeight w:val="354"/>
        </w:trPr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 2.5.3 Các biện pháp kỹ thuật an toàn điện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>2.6. Lắp đặt hệ thống bảo vệ an toàn.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 2.6.1 Lắp đặt nối đất bảo vệ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 2.6.2 Lắp đặt nối chung tính bảo vệ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  <w:tr w:rsidR="00981FC6" w:rsidRPr="005B0056" w:rsidTr="00795B71">
        <w:tc>
          <w:tcPr>
            <w:tcW w:w="7193" w:type="dxa"/>
          </w:tcPr>
          <w:p w:rsidR="00981FC6" w:rsidRPr="005B0056" w:rsidRDefault="00981FC6" w:rsidP="00795B71">
            <w:pPr>
              <w:rPr>
                <w:szCs w:val="26"/>
                <w:lang w:val="de-DE"/>
              </w:rPr>
            </w:pPr>
            <w:r w:rsidRPr="005B0056">
              <w:rPr>
                <w:szCs w:val="26"/>
                <w:lang w:val="de-DE"/>
              </w:rPr>
              <w:t xml:space="preserve">       2.6.3 Lắp đặt chống sét bảo vệ</w:t>
            </w:r>
          </w:p>
        </w:tc>
        <w:tc>
          <w:tcPr>
            <w:tcW w:w="1704" w:type="dxa"/>
          </w:tcPr>
          <w:p w:rsidR="00981FC6" w:rsidRPr="005B0056" w:rsidRDefault="00981FC6" w:rsidP="00795B71">
            <w:pPr>
              <w:jc w:val="right"/>
              <w:rPr>
                <w:i/>
                <w:szCs w:val="26"/>
                <w:lang w:val="de-DE"/>
              </w:rPr>
            </w:pPr>
          </w:p>
        </w:tc>
      </w:tr>
    </w:tbl>
    <w:p w:rsidR="00981FC6" w:rsidRPr="005B0056" w:rsidRDefault="00A658BB" w:rsidP="00981FC6">
      <w:pPr>
        <w:jc w:val="both"/>
        <w:rPr>
          <w:b/>
          <w:bCs/>
          <w:szCs w:val="26"/>
          <w:lang w:val="es-ES_tradnl"/>
        </w:rPr>
      </w:pPr>
      <w:r>
        <w:rPr>
          <w:b/>
          <w:bCs/>
          <w:szCs w:val="26"/>
          <w:lang w:val="es-ES_tradnl"/>
        </w:rPr>
        <w:t>I</w:t>
      </w:r>
      <w:r w:rsidR="00981FC6" w:rsidRPr="005B0056">
        <w:rPr>
          <w:b/>
          <w:bCs/>
          <w:szCs w:val="26"/>
          <w:lang w:val="es-ES_tradnl"/>
        </w:rPr>
        <w:t>V. PHƯƠNG PHÁP VÀ NỘI DUNG ĐÁNH GIÁ:</w:t>
      </w:r>
    </w:p>
    <w:p w:rsidR="00981FC6" w:rsidRPr="005B0056" w:rsidRDefault="00981FC6" w:rsidP="00981FC6">
      <w:pPr>
        <w:pStyle w:val="boxsmallheading"/>
        <w:spacing w:before="60" w:after="60"/>
        <w:ind w:firstLine="436"/>
        <w:jc w:val="both"/>
        <w:rPr>
          <w:rFonts w:ascii="Times New Roman" w:hAnsi="Times New Roman"/>
          <w:b w:val="0"/>
          <w:bCs/>
          <w:color w:val="auto"/>
          <w:sz w:val="26"/>
          <w:lang w:val="pl-PL" w:eastAsia="en-AU"/>
        </w:rPr>
      </w:pPr>
      <w:r w:rsidRPr="005B0056">
        <w:rPr>
          <w:rFonts w:ascii="Times New Roman" w:hAnsi="Times New Roman"/>
          <w:b w:val="0"/>
          <w:bCs/>
          <w:color w:val="auto"/>
          <w:sz w:val="26"/>
          <w:lang w:val="pl-PL" w:eastAsia="en-AU"/>
        </w:rPr>
        <w:t>Có thể áp dụng hình thức kiểm tra viết hoặc kiểm tra trắc nghiệm. Các nội dụng trọng tâm cần kiểm tra là:</w:t>
      </w:r>
    </w:p>
    <w:p w:rsidR="00981FC6" w:rsidRPr="005B0056" w:rsidRDefault="00981FC6" w:rsidP="00981FC6">
      <w:pPr>
        <w:pStyle w:val="boxsmallheading"/>
        <w:spacing w:before="60" w:after="60"/>
        <w:ind w:firstLine="436"/>
        <w:jc w:val="both"/>
        <w:rPr>
          <w:rFonts w:ascii="Times New Roman" w:hAnsi="Times New Roman"/>
          <w:b w:val="0"/>
          <w:bCs/>
          <w:color w:val="auto"/>
          <w:sz w:val="26"/>
          <w:lang w:val="pl-PL" w:eastAsia="en-AU"/>
        </w:rPr>
      </w:pPr>
      <w:r w:rsidRPr="005B0056">
        <w:rPr>
          <w:rFonts w:ascii="Times New Roman" w:hAnsi="Times New Roman"/>
          <w:b w:val="0"/>
          <w:bCs/>
          <w:color w:val="auto"/>
          <w:sz w:val="26"/>
          <w:lang w:val="pl-PL" w:eastAsia="en-AU"/>
        </w:rPr>
        <w:t>- Chương 1:</w:t>
      </w:r>
    </w:p>
    <w:p w:rsidR="00981FC6" w:rsidRPr="005B0056" w:rsidRDefault="00981FC6" w:rsidP="00981FC6">
      <w:pPr>
        <w:ind w:firstLine="436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+ Phòng chống cháy, nổ, bụi.</w:t>
      </w:r>
    </w:p>
    <w:p w:rsidR="00981FC6" w:rsidRPr="005B0056" w:rsidRDefault="00981FC6" w:rsidP="00981FC6">
      <w:pPr>
        <w:ind w:firstLine="436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+ Các biện pháp thông gió trong công nghiệp.</w:t>
      </w:r>
    </w:p>
    <w:p w:rsidR="00981FC6" w:rsidRPr="005B0056" w:rsidRDefault="00981FC6" w:rsidP="00981FC6">
      <w:pPr>
        <w:ind w:firstLine="436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+ Bố trí các thiết bị phòng chống cháy, nổ, chống bụi ở phân xưởng.</w:t>
      </w:r>
    </w:p>
    <w:p w:rsidR="00981FC6" w:rsidRPr="005B0056" w:rsidRDefault="00981FC6" w:rsidP="00981FC6">
      <w:pPr>
        <w:pStyle w:val="boxsmallheading"/>
        <w:spacing w:before="60" w:after="60"/>
        <w:ind w:firstLine="436"/>
        <w:jc w:val="both"/>
        <w:rPr>
          <w:rFonts w:ascii="Times New Roman" w:hAnsi="Times New Roman"/>
          <w:b w:val="0"/>
          <w:bCs/>
          <w:color w:val="auto"/>
          <w:sz w:val="26"/>
          <w:lang w:val="pl-PL" w:eastAsia="en-AU"/>
        </w:rPr>
      </w:pPr>
      <w:r w:rsidRPr="005B0056">
        <w:rPr>
          <w:rFonts w:ascii="Times New Roman" w:hAnsi="Times New Roman"/>
          <w:b w:val="0"/>
          <w:bCs/>
          <w:color w:val="auto"/>
          <w:sz w:val="26"/>
          <w:lang w:val="pl-PL" w:eastAsia="en-AU"/>
        </w:rPr>
        <w:t>- Chương 2:</w:t>
      </w:r>
    </w:p>
    <w:p w:rsidR="00981FC6" w:rsidRPr="005B0056" w:rsidRDefault="00981FC6" w:rsidP="00981FC6">
      <w:pPr>
        <w:ind w:firstLine="436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+ Các tác dụng của dòng điện lên cơ thể con người.</w:t>
      </w:r>
    </w:p>
    <w:p w:rsidR="00981FC6" w:rsidRPr="005B0056" w:rsidRDefault="00981FC6" w:rsidP="00981FC6">
      <w:pPr>
        <w:ind w:firstLine="436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+ Phương pháp tính toán các thông số an toàn điện.</w:t>
      </w:r>
    </w:p>
    <w:p w:rsidR="00981FC6" w:rsidRPr="005B0056" w:rsidRDefault="00981FC6" w:rsidP="00981FC6">
      <w:pPr>
        <w:ind w:firstLine="436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+ Các dạng tai nạn điện.</w:t>
      </w:r>
    </w:p>
    <w:p w:rsidR="00981FC6" w:rsidRPr="005B0056" w:rsidRDefault="00981FC6" w:rsidP="00981FC6">
      <w:pPr>
        <w:ind w:firstLine="436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+ Phương pháp sơ, cấp cứu cho nạn nhân bị tai nạn điện giật.</w:t>
      </w:r>
    </w:p>
    <w:p w:rsidR="00981FC6" w:rsidRPr="005B0056" w:rsidRDefault="00981FC6" w:rsidP="00981FC6">
      <w:pPr>
        <w:ind w:firstLine="436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+ Các phương pháp bảo vệ an toàn điện cho người và thiết bị.</w:t>
      </w:r>
    </w:p>
    <w:p w:rsidR="00981FC6" w:rsidRPr="005B0056" w:rsidRDefault="00981FC6" w:rsidP="00981FC6">
      <w:pPr>
        <w:ind w:firstLine="436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+ Lắp đặt thiết bị/hệ thống đảm bảo an toàn điện.</w:t>
      </w:r>
    </w:p>
    <w:p w:rsidR="00981FC6" w:rsidRPr="005B0056" w:rsidRDefault="00981FC6" w:rsidP="00981FC6">
      <w:pPr>
        <w:ind w:firstLine="436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+ Sơ, cấp cứu cho nạn nhân bị tai nạn điện giật.</w:t>
      </w:r>
    </w:p>
    <w:p w:rsidR="00981FC6" w:rsidRPr="005B0056" w:rsidRDefault="00A658BB" w:rsidP="00981FC6">
      <w:pPr>
        <w:ind w:firstLine="436"/>
        <w:jc w:val="both"/>
        <w:rPr>
          <w:i/>
          <w:iCs/>
          <w:szCs w:val="26"/>
          <w:lang w:val="pl-PL"/>
        </w:rPr>
      </w:pPr>
      <w:r>
        <w:rPr>
          <w:i/>
          <w:iCs/>
          <w:szCs w:val="26"/>
          <w:lang w:val="pl-PL"/>
        </w:rPr>
        <w:t>3</w:t>
      </w:r>
      <w:r w:rsidR="00981FC6" w:rsidRPr="005B0056">
        <w:rPr>
          <w:i/>
          <w:iCs/>
          <w:szCs w:val="26"/>
          <w:lang w:val="pl-PL"/>
        </w:rPr>
        <w:t xml:space="preserve">. Tài liệu cần tham khảo:  </w:t>
      </w:r>
    </w:p>
    <w:p w:rsidR="00981FC6" w:rsidRPr="005B0056" w:rsidRDefault="00981FC6" w:rsidP="00981FC6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[1] Trần Quang Khánh, Bảo hộ lao động và kỹ thuật an toàn điện, Nxb KHKT 2008</w:t>
      </w:r>
    </w:p>
    <w:p w:rsidR="00981FC6" w:rsidRPr="005B0056" w:rsidRDefault="00981FC6" w:rsidP="00981FC6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 xml:space="preserve">[2] Nguyễn Xuân Phú, </w:t>
      </w:r>
      <w:r w:rsidRPr="005B0056">
        <w:rPr>
          <w:i/>
          <w:szCs w:val="26"/>
          <w:lang w:val="pl-PL"/>
        </w:rPr>
        <w:t>Kỹ thuật an toàn trong cung cấp và sử dụng điện</w:t>
      </w:r>
      <w:r w:rsidRPr="005B0056">
        <w:rPr>
          <w:szCs w:val="26"/>
          <w:lang w:val="pl-PL"/>
        </w:rPr>
        <w:t>, NXB Khoa học và Kỹ thuật 1996.</w:t>
      </w:r>
    </w:p>
    <w:p w:rsidR="00981FC6" w:rsidRPr="005B0056" w:rsidRDefault="00981FC6" w:rsidP="00981FC6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 xml:space="preserve">[3] Đặng Văn Đào, </w:t>
      </w:r>
      <w:r w:rsidRPr="005B0056">
        <w:rPr>
          <w:i/>
          <w:szCs w:val="26"/>
          <w:lang w:val="pl-PL"/>
        </w:rPr>
        <w:t>Kỹ Thuật Điện</w:t>
      </w:r>
      <w:r w:rsidRPr="005B0056">
        <w:rPr>
          <w:szCs w:val="26"/>
          <w:lang w:val="pl-PL"/>
        </w:rPr>
        <w:t>, NXB Giáo dục 2004.</w:t>
      </w:r>
    </w:p>
    <w:p w:rsidR="00981FC6" w:rsidRPr="005B0056" w:rsidRDefault="00981FC6" w:rsidP="00981FC6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 xml:space="preserve">[4] Nguyễn Thế Đạt, </w:t>
      </w:r>
      <w:r w:rsidRPr="005B0056">
        <w:rPr>
          <w:i/>
          <w:szCs w:val="26"/>
          <w:lang w:val="pl-PL"/>
        </w:rPr>
        <w:t>Giáo trình an toàn lao động</w:t>
      </w:r>
      <w:r w:rsidRPr="005B0056">
        <w:rPr>
          <w:szCs w:val="26"/>
          <w:lang w:val="pl-PL"/>
        </w:rPr>
        <w:t>, NXB Giáo dục 2002.</w:t>
      </w:r>
    </w:p>
    <w:p w:rsidR="00981FC6" w:rsidRPr="005B0056" w:rsidRDefault="00981FC6" w:rsidP="00981FC6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 xml:space="preserve">[5] Nguyễn Đình Thắng, </w:t>
      </w:r>
      <w:r w:rsidRPr="005B0056">
        <w:rPr>
          <w:i/>
          <w:szCs w:val="26"/>
          <w:lang w:val="pl-PL"/>
        </w:rPr>
        <w:t>Giáo trình an toàn điện</w:t>
      </w:r>
      <w:r w:rsidRPr="005B0056">
        <w:rPr>
          <w:szCs w:val="26"/>
          <w:lang w:val="pl-PL"/>
        </w:rPr>
        <w:t>, NXB Giáo dục 2002.</w:t>
      </w:r>
    </w:p>
    <w:p w:rsidR="00FA5BA7" w:rsidRDefault="00FA5BA7"/>
    <w:sectPr w:rsidR="00FA5BA7" w:rsidSect="00981FC6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.VnArial Narrow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0896"/>
    <w:multiLevelType w:val="hybridMultilevel"/>
    <w:tmpl w:val="94BC5CB8"/>
    <w:lvl w:ilvl="0" w:tplc="8B84C0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0580388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7771EE"/>
    <w:multiLevelType w:val="hybridMultilevel"/>
    <w:tmpl w:val="BF9A1300"/>
    <w:lvl w:ilvl="0" w:tplc="EC42511E">
      <w:start w:val="1"/>
      <w:numFmt w:val="bullet"/>
      <w:lvlText w:val=""/>
      <w:lvlJc w:val="left"/>
      <w:pPr>
        <w:ind w:left="10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FC6"/>
    <w:rsid w:val="001B3339"/>
    <w:rsid w:val="00377AF7"/>
    <w:rsid w:val="00477990"/>
    <w:rsid w:val="004A06A5"/>
    <w:rsid w:val="004F35A5"/>
    <w:rsid w:val="00981FC6"/>
    <w:rsid w:val="00A658BB"/>
    <w:rsid w:val="00DD03F0"/>
    <w:rsid w:val="00E94520"/>
    <w:rsid w:val="00EC56CC"/>
    <w:rsid w:val="00F458A9"/>
    <w:rsid w:val="00FA5BA7"/>
    <w:rsid w:val="00FC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FC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hongtro">
    <w:name w:val="phong trào"/>
    <w:basedOn w:val="Normal"/>
    <w:qFormat/>
    <w:rsid w:val="004A06A5"/>
    <w:pPr>
      <w:ind w:left="720" w:right="720"/>
    </w:pPr>
    <w:rPr>
      <w:b/>
      <w:color w:val="FF0000"/>
      <w:sz w:val="28"/>
    </w:rPr>
  </w:style>
  <w:style w:type="paragraph" w:styleId="ListParagraph">
    <w:name w:val="List Paragraph"/>
    <w:basedOn w:val="Normal"/>
    <w:uiPriority w:val="34"/>
    <w:qFormat/>
    <w:rsid w:val="00981FC6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customStyle="1" w:styleId="indentpara">
    <w:name w:val="indent para"/>
    <w:basedOn w:val="Normal"/>
    <w:rsid w:val="00981FC6"/>
    <w:pPr>
      <w:spacing w:before="0" w:after="180" w:line="360" w:lineRule="exact"/>
      <w:ind w:firstLine="425"/>
      <w:jc w:val="both"/>
    </w:pPr>
    <w:rPr>
      <w:rFonts w:ascii=".VnArial" w:eastAsia="Times New Roman" w:hAnsi=".VnArial"/>
      <w:color w:val="000000"/>
      <w:szCs w:val="26"/>
      <w:lang w:eastAsia="ko-KR"/>
    </w:rPr>
  </w:style>
  <w:style w:type="paragraph" w:customStyle="1" w:styleId="StyleHeadingEArialNarrow8ptBefore2pt">
    <w:name w:val="Style Heading E + Arial Narrow 8 pt Before:  2 pt"/>
    <w:basedOn w:val="Normal"/>
    <w:rsid w:val="00981FC6"/>
    <w:pPr>
      <w:keepNext/>
      <w:spacing w:before="40" w:after="0" w:line="240" w:lineRule="auto"/>
    </w:pPr>
    <w:rPr>
      <w:rFonts w:ascii=".VnArial NarrowH" w:eastAsia="Times New Roman" w:hAnsi=".VnArial NarrowH"/>
      <w:color w:val="000000"/>
      <w:sz w:val="16"/>
      <w:szCs w:val="16"/>
      <w:lang w:eastAsia="ko-KR"/>
    </w:rPr>
  </w:style>
  <w:style w:type="paragraph" w:customStyle="1" w:styleId="boxsmallheading">
    <w:name w:val="box small heading"/>
    <w:basedOn w:val="Normal"/>
    <w:rsid w:val="00981FC6"/>
    <w:pPr>
      <w:spacing w:before="80" w:after="0" w:line="240" w:lineRule="auto"/>
    </w:pPr>
    <w:rPr>
      <w:rFonts w:ascii=".VnArialH" w:eastAsia="Times New Roman" w:hAnsi=".VnArialH"/>
      <w:b/>
      <w:color w:val="000000"/>
      <w:sz w:val="20"/>
      <w:szCs w:val="26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FC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hongtro">
    <w:name w:val="phong trào"/>
    <w:basedOn w:val="Normal"/>
    <w:qFormat/>
    <w:rsid w:val="004A06A5"/>
    <w:pPr>
      <w:ind w:left="720" w:right="720"/>
    </w:pPr>
    <w:rPr>
      <w:b/>
      <w:color w:val="FF0000"/>
      <w:sz w:val="28"/>
    </w:rPr>
  </w:style>
  <w:style w:type="paragraph" w:styleId="ListParagraph">
    <w:name w:val="List Paragraph"/>
    <w:basedOn w:val="Normal"/>
    <w:uiPriority w:val="34"/>
    <w:qFormat/>
    <w:rsid w:val="00981FC6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customStyle="1" w:styleId="indentpara">
    <w:name w:val="indent para"/>
    <w:basedOn w:val="Normal"/>
    <w:rsid w:val="00981FC6"/>
    <w:pPr>
      <w:spacing w:before="0" w:after="180" w:line="360" w:lineRule="exact"/>
      <w:ind w:firstLine="425"/>
      <w:jc w:val="both"/>
    </w:pPr>
    <w:rPr>
      <w:rFonts w:ascii=".VnArial" w:eastAsia="Times New Roman" w:hAnsi=".VnArial"/>
      <w:color w:val="000000"/>
      <w:szCs w:val="26"/>
      <w:lang w:eastAsia="ko-KR"/>
    </w:rPr>
  </w:style>
  <w:style w:type="paragraph" w:customStyle="1" w:styleId="StyleHeadingEArialNarrow8ptBefore2pt">
    <w:name w:val="Style Heading E + Arial Narrow 8 pt Before:  2 pt"/>
    <w:basedOn w:val="Normal"/>
    <w:rsid w:val="00981FC6"/>
    <w:pPr>
      <w:keepNext/>
      <w:spacing w:before="40" w:after="0" w:line="240" w:lineRule="auto"/>
    </w:pPr>
    <w:rPr>
      <w:rFonts w:ascii=".VnArial NarrowH" w:eastAsia="Times New Roman" w:hAnsi=".VnArial NarrowH"/>
      <w:color w:val="000000"/>
      <w:sz w:val="16"/>
      <w:szCs w:val="16"/>
      <w:lang w:eastAsia="ko-KR"/>
    </w:rPr>
  </w:style>
  <w:style w:type="paragraph" w:customStyle="1" w:styleId="boxsmallheading">
    <w:name w:val="box small heading"/>
    <w:basedOn w:val="Normal"/>
    <w:rsid w:val="00981FC6"/>
    <w:pPr>
      <w:spacing w:before="80" w:after="0" w:line="240" w:lineRule="auto"/>
    </w:pPr>
    <w:rPr>
      <w:rFonts w:ascii=".VnArialH" w:eastAsia="Times New Roman" w:hAnsi=".VnArialH"/>
      <w:b/>
      <w:color w:val="000000"/>
      <w:sz w:val="20"/>
      <w:szCs w:val="2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Thay-Tan</cp:lastModifiedBy>
  <cp:revision>3</cp:revision>
  <dcterms:created xsi:type="dcterms:W3CDTF">2019-03-14T01:34:00Z</dcterms:created>
  <dcterms:modified xsi:type="dcterms:W3CDTF">2019-03-14T02:11:00Z</dcterms:modified>
</cp:coreProperties>
</file>